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B529D7" w:rsidRPr="008B4B0C" w14:paraId="1AB7C855" w14:textId="77777777" w:rsidTr="0089452A">
        <w:tc>
          <w:tcPr>
            <w:tcW w:w="11016" w:type="dxa"/>
            <w:tcBorders>
              <w:bottom w:val="nil"/>
            </w:tcBorders>
            <w:shd w:val="clear" w:color="auto" w:fill="000000" w:themeFill="text1"/>
          </w:tcPr>
          <w:p w14:paraId="228BDFDF" w14:textId="77777777" w:rsidR="00B529D7" w:rsidRPr="00B529D7" w:rsidRDefault="00B529D7" w:rsidP="00B529D7">
            <w:pPr>
              <w:jc w:val="center"/>
              <w:rPr>
                <w:b/>
                <w:color w:val="FFFFFF" w:themeColor="background1"/>
                <w:lang w:val="en-US"/>
              </w:rPr>
            </w:pPr>
            <w:r w:rsidRPr="00B529D7">
              <w:rPr>
                <w:b/>
                <w:i/>
                <w:color w:val="FFFFFF" w:themeColor="background1"/>
                <w:lang w:val="en-US"/>
              </w:rPr>
              <w:t xml:space="preserve">Celebrating Languages!  </w:t>
            </w:r>
            <w:r w:rsidRPr="00B529D7">
              <w:rPr>
                <w:b/>
                <w:color w:val="FFFFFF" w:themeColor="background1"/>
                <w:lang w:val="en-US"/>
              </w:rPr>
              <w:t>October 24, 2014</w:t>
            </w:r>
          </w:p>
          <w:p w14:paraId="6B18350B" w14:textId="77777777" w:rsidR="00B529D7" w:rsidRPr="00B529D7" w:rsidRDefault="00B529D7" w:rsidP="00B529D7">
            <w:pPr>
              <w:jc w:val="center"/>
              <w:rPr>
                <w:b/>
                <w:color w:val="FFFFFF" w:themeColor="background1"/>
                <w:lang w:val="en-US"/>
              </w:rPr>
            </w:pPr>
            <w:r w:rsidRPr="00B529D7">
              <w:rPr>
                <w:b/>
                <w:color w:val="FFFFFF" w:themeColor="background1"/>
                <w:lang w:val="en-US"/>
              </w:rPr>
              <w:t>Delta Burnaby Hotel</w:t>
            </w:r>
            <w:r>
              <w:rPr>
                <w:b/>
                <w:color w:val="FFFFFF" w:themeColor="background1"/>
                <w:lang w:val="en-US"/>
              </w:rPr>
              <w:t xml:space="preserve"> and Conference Centre</w:t>
            </w:r>
          </w:p>
        </w:tc>
      </w:tr>
      <w:tr w:rsidR="00B529D7" w:rsidRPr="008B4B0C" w14:paraId="1AA72FD6" w14:textId="77777777" w:rsidTr="00774C9F">
        <w:tc>
          <w:tcPr>
            <w:tcW w:w="11016" w:type="dxa"/>
            <w:tcBorders>
              <w:top w:val="nil"/>
              <w:left w:val="nil"/>
              <w:bottom w:val="single" w:sz="4" w:space="0" w:color="auto"/>
              <w:right w:val="nil"/>
            </w:tcBorders>
          </w:tcPr>
          <w:p w14:paraId="178D168F" w14:textId="77777777" w:rsidR="00B529D7" w:rsidRPr="00B529D7" w:rsidRDefault="00B529D7">
            <w:pPr>
              <w:rPr>
                <w:lang w:val="en-US"/>
              </w:rPr>
            </w:pPr>
          </w:p>
        </w:tc>
      </w:tr>
      <w:tr w:rsidR="00B529D7" w:rsidRPr="00B529D7" w14:paraId="0ECF4884" w14:textId="77777777" w:rsidTr="00774C9F">
        <w:tc>
          <w:tcPr>
            <w:tcW w:w="11016" w:type="dxa"/>
            <w:tcBorders>
              <w:top w:val="single" w:sz="4" w:space="0" w:color="auto"/>
              <w:bottom w:val="single" w:sz="4" w:space="0" w:color="auto"/>
            </w:tcBorders>
            <w:shd w:val="clear" w:color="auto" w:fill="D9D9D9" w:themeFill="background1" w:themeFillShade="D9"/>
          </w:tcPr>
          <w:p w14:paraId="1AE2EDF3" w14:textId="77777777" w:rsidR="00B529D7" w:rsidRPr="00B529D7" w:rsidRDefault="00B529D7">
            <w:pPr>
              <w:rPr>
                <w:lang w:val="en-US"/>
              </w:rPr>
            </w:pPr>
            <w:r>
              <w:rPr>
                <w:lang w:val="en-US"/>
              </w:rPr>
              <w:t>Session A:</w:t>
            </w:r>
            <w:r w:rsidR="0089452A">
              <w:rPr>
                <w:lang w:val="en-US"/>
              </w:rPr>
              <w:t xml:space="preserve">  8:30 – 9:40</w:t>
            </w:r>
          </w:p>
        </w:tc>
      </w:tr>
      <w:tr w:rsidR="00B529D7" w:rsidRPr="008B4B0C" w14:paraId="36F1B999" w14:textId="77777777" w:rsidTr="004B4084">
        <w:tc>
          <w:tcPr>
            <w:tcW w:w="11016" w:type="dxa"/>
            <w:tcBorders>
              <w:top w:val="single" w:sz="4" w:space="0" w:color="auto"/>
              <w:left w:val="nil"/>
              <w:bottom w:val="single" w:sz="4" w:space="0" w:color="auto"/>
              <w:right w:val="nil"/>
            </w:tcBorders>
          </w:tcPr>
          <w:p w14:paraId="411D9D23" w14:textId="77777777" w:rsidR="00B529D7" w:rsidRPr="00B529D7" w:rsidRDefault="00B529D7">
            <w:pPr>
              <w:rPr>
                <w:b/>
                <w:sz w:val="24"/>
                <w:szCs w:val="24"/>
                <w:lang w:val="en-US"/>
              </w:rPr>
            </w:pPr>
            <w:r w:rsidRPr="00B529D7">
              <w:rPr>
                <w:b/>
                <w:sz w:val="24"/>
                <w:szCs w:val="24"/>
                <w:lang w:val="en-US"/>
              </w:rPr>
              <w:t>A1:  “Mastering Verbal Communication and Audio Comprehension in Core French”</w:t>
            </w:r>
          </w:p>
          <w:p w14:paraId="28220F7F" w14:textId="68A8B573" w:rsidR="00B529D7" w:rsidRPr="00B529D7" w:rsidRDefault="00B529D7">
            <w:pPr>
              <w:rPr>
                <w:b/>
                <w:sz w:val="24"/>
                <w:szCs w:val="24"/>
                <w:lang w:val="en-US"/>
              </w:rPr>
            </w:pPr>
            <w:r w:rsidRPr="00B529D7">
              <w:rPr>
                <w:b/>
                <w:sz w:val="24"/>
                <w:szCs w:val="24"/>
                <w:lang w:val="en-US"/>
              </w:rPr>
              <w:t>Nicole Jarvis</w:t>
            </w:r>
          </w:p>
          <w:p w14:paraId="3DB9556D" w14:textId="77777777" w:rsidR="00B529D7" w:rsidRDefault="00B529D7">
            <w:pPr>
              <w:rPr>
                <w:b/>
                <w:sz w:val="24"/>
                <w:szCs w:val="24"/>
                <w:lang w:val="en-US"/>
              </w:rPr>
            </w:pPr>
            <w:r w:rsidRPr="00B529D7">
              <w:rPr>
                <w:b/>
                <w:sz w:val="24"/>
                <w:szCs w:val="24"/>
                <w:lang w:val="en-US"/>
              </w:rPr>
              <w:t>English/French</w:t>
            </w:r>
            <w:r>
              <w:rPr>
                <w:b/>
                <w:sz w:val="24"/>
                <w:szCs w:val="24"/>
                <w:lang w:val="en-US"/>
              </w:rPr>
              <w:t>/All grades</w:t>
            </w:r>
          </w:p>
          <w:p w14:paraId="0A0F0BB8" w14:textId="77777777" w:rsidR="00B529D7" w:rsidRDefault="00B529D7">
            <w:pPr>
              <w:rPr>
                <w:b/>
                <w:lang w:val="en-US"/>
              </w:rPr>
            </w:pPr>
          </w:p>
          <w:p w14:paraId="7E415281" w14:textId="7B201E96" w:rsidR="00B529D7" w:rsidRDefault="00ED5B0A" w:rsidP="004F4B93">
            <w:pPr>
              <w:jc w:val="both"/>
              <w:rPr>
                <w:lang w:val="en-US"/>
              </w:rPr>
            </w:pPr>
            <w:r>
              <w:rPr>
                <w:lang w:val="en-US"/>
              </w:rPr>
              <w:t>I</w:t>
            </w:r>
            <w:r w:rsidR="00B529D7" w:rsidRPr="00B529D7">
              <w:rPr>
                <w:lang w:val="en-US"/>
              </w:rPr>
              <w:t xml:space="preserve">’ve picked up some tips and tricks over three years of </w:t>
            </w:r>
            <w:proofErr w:type="spellStart"/>
            <w:r w:rsidR="00B529D7" w:rsidRPr="00B529D7">
              <w:rPr>
                <w:lang w:val="en-US"/>
              </w:rPr>
              <w:t>TTOC’ing</w:t>
            </w:r>
            <w:proofErr w:type="spellEnd"/>
            <w:r>
              <w:rPr>
                <w:lang w:val="en-US"/>
              </w:rPr>
              <w:t>, changing assignments,</w:t>
            </w:r>
            <w:r w:rsidR="00B529D7">
              <w:rPr>
                <w:lang w:val="en-US"/>
              </w:rPr>
              <w:t xml:space="preserve"> and collaborating with various teachers. </w:t>
            </w:r>
            <w:r>
              <w:rPr>
                <w:lang w:val="en-US"/>
              </w:rPr>
              <w:t>I’ll show a great TED talk that changed my perspective on language teaching, and make reference to the many wonderful teachers whose classrooms I’ve been lucky enough to teach in.</w:t>
            </w:r>
            <w:r w:rsidR="00B529D7">
              <w:rPr>
                <w:lang w:val="en-US"/>
              </w:rPr>
              <w:t xml:space="preserve"> </w:t>
            </w:r>
            <w:r>
              <w:rPr>
                <w:lang w:val="en-US"/>
              </w:rPr>
              <w:t>Workshop participants will be the ‘students;’ participating in order to experience g</w:t>
            </w:r>
            <w:r w:rsidR="00B529D7">
              <w:rPr>
                <w:lang w:val="en-US"/>
              </w:rPr>
              <w:t xml:space="preserve">ames, strategies, and scaffolding </w:t>
            </w:r>
            <w:r>
              <w:rPr>
                <w:lang w:val="en-US"/>
              </w:rPr>
              <w:t xml:space="preserve">used in my teaching practice. These games are easy to adapt for different levels, from the most basic vocabulary-based unit for Core French, to even French Immersion 12. The ultimate goal is </w:t>
            </w:r>
            <w:r w:rsidR="00B529D7">
              <w:rPr>
                <w:lang w:val="en-US"/>
              </w:rPr>
              <w:t xml:space="preserve">to help students feel safe </w:t>
            </w:r>
            <w:r>
              <w:rPr>
                <w:lang w:val="en-US"/>
              </w:rPr>
              <w:t>engaging</w:t>
            </w:r>
            <w:r w:rsidR="00B529D7">
              <w:rPr>
                <w:lang w:val="en-US"/>
              </w:rPr>
              <w:t xml:space="preserve"> in spontaneous dialogue</w:t>
            </w:r>
            <w:r>
              <w:rPr>
                <w:lang w:val="en-US"/>
              </w:rPr>
              <w:t>, taking risks (even if it means making mistakes),</w:t>
            </w:r>
            <w:r w:rsidR="00B529D7">
              <w:rPr>
                <w:lang w:val="en-US"/>
              </w:rPr>
              <w:t xml:space="preserve"> </w:t>
            </w:r>
            <w:r>
              <w:rPr>
                <w:lang w:val="en-US"/>
              </w:rPr>
              <w:t xml:space="preserve">embracing second tries, </w:t>
            </w:r>
            <w:r w:rsidR="00B529D7">
              <w:rPr>
                <w:lang w:val="en-US"/>
              </w:rPr>
              <w:t xml:space="preserve">and </w:t>
            </w:r>
            <w:r>
              <w:rPr>
                <w:lang w:val="en-US"/>
              </w:rPr>
              <w:t>practicing challenging</w:t>
            </w:r>
            <w:r w:rsidR="00B529D7">
              <w:rPr>
                <w:lang w:val="en-US"/>
              </w:rPr>
              <w:t xml:space="preserve"> grammar structures out loud.</w:t>
            </w:r>
            <w:r>
              <w:rPr>
                <w:lang w:val="en-US"/>
              </w:rPr>
              <w:t xml:space="preserve"> </w:t>
            </w:r>
          </w:p>
          <w:p w14:paraId="2B0715B3" w14:textId="77777777" w:rsidR="00B529D7" w:rsidRDefault="00B529D7">
            <w:pPr>
              <w:rPr>
                <w:lang w:val="en-US"/>
              </w:rPr>
            </w:pPr>
          </w:p>
          <w:p w14:paraId="49D8512A" w14:textId="77777777" w:rsidR="00B529D7" w:rsidRPr="005E7B44" w:rsidRDefault="00B529D7" w:rsidP="004F4B93">
            <w:pPr>
              <w:jc w:val="both"/>
              <w:rPr>
                <w:b/>
                <w:sz w:val="24"/>
                <w:szCs w:val="24"/>
                <w:lang w:val="en-US"/>
              </w:rPr>
            </w:pPr>
            <w:r w:rsidRPr="005E7B44">
              <w:rPr>
                <w:b/>
                <w:sz w:val="24"/>
                <w:szCs w:val="24"/>
                <w:lang w:val="en-US"/>
              </w:rPr>
              <w:t>A2:  “Getting Started with Teaching :Proficiency through Reading and Storytelling:  Three Steps to Storytelling the Second Language Classroom”</w:t>
            </w:r>
          </w:p>
          <w:p w14:paraId="0AAE89A2" w14:textId="77777777" w:rsidR="00B529D7" w:rsidRPr="005E7B44" w:rsidRDefault="00B529D7">
            <w:pPr>
              <w:rPr>
                <w:b/>
                <w:sz w:val="24"/>
                <w:szCs w:val="24"/>
                <w:lang w:val="en-US"/>
              </w:rPr>
            </w:pPr>
            <w:r w:rsidRPr="005E7B44">
              <w:rPr>
                <w:b/>
                <w:sz w:val="24"/>
                <w:szCs w:val="24"/>
                <w:lang w:val="en-US"/>
              </w:rPr>
              <w:t>Michelle Metcalfe</w:t>
            </w:r>
            <w:bookmarkStart w:id="0" w:name="_GoBack"/>
            <w:bookmarkEnd w:id="0"/>
          </w:p>
          <w:p w14:paraId="64E2C95E" w14:textId="77777777" w:rsidR="00B529D7" w:rsidRPr="005E7B44" w:rsidRDefault="00B529D7">
            <w:pPr>
              <w:rPr>
                <w:b/>
                <w:sz w:val="24"/>
                <w:szCs w:val="24"/>
                <w:lang w:val="en-US"/>
              </w:rPr>
            </w:pPr>
            <w:r w:rsidRPr="005E7B44">
              <w:rPr>
                <w:b/>
                <w:sz w:val="24"/>
                <w:szCs w:val="24"/>
                <w:lang w:val="en-US"/>
              </w:rPr>
              <w:t>English/Spanish</w:t>
            </w:r>
            <w:r w:rsidR="005E7B44" w:rsidRPr="005E7B44">
              <w:rPr>
                <w:b/>
                <w:sz w:val="24"/>
                <w:szCs w:val="24"/>
                <w:lang w:val="en-US"/>
              </w:rPr>
              <w:t>/Elementary</w:t>
            </w:r>
          </w:p>
          <w:p w14:paraId="6B53F9DB" w14:textId="77777777" w:rsidR="005E7B44" w:rsidRDefault="005E7B44">
            <w:pPr>
              <w:rPr>
                <w:lang w:val="en-US"/>
              </w:rPr>
            </w:pPr>
          </w:p>
          <w:p w14:paraId="0FA5372E" w14:textId="77777777" w:rsidR="005E7B44" w:rsidRDefault="005E7B44" w:rsidP="004F4B93">
            <w:pPr>
              <w:jc w:val="both"/>
              <w:rPr>
                <w:lang w:val="en-US"/>
              </w:rPr>
            </w:pPr>
            <w:r>
              <w:rPr>
                <w:lang w:val="en-US"/>
              </w:rPr>
              <w:t xml:space="preserve">Teaching Proficiency through Reading and Storytelling (TPRS) is an innovative second language teaching methodology that has shown amazing results in the development of students’ comprehension of the target language and their ability to communicate proficiently.  This workshop is for second language teachers who would like to use TPRS strategies in their classrooms, but are not sure where to begin.  Participants in this workshop will learn to use the three key elements of TPRS lesson planning:  How to engage student interest through the use of highly personalized questions and answers, how to use student responses to co-create compelling class stories with their classes and how to develop cultural understanding and literacy through reading.  Participants will also have the opportunity to practice some of the basic techniques of TPRS such as using target vocabulary and structures to develop a story script, “circling” (a process of questioning central to TPRS), story-asking, using </w:t>
            </w:r>
            <w:proofErr w:type="spellStart"/>
            <w:r>
              <w:rPr>
                <w:lang w:val="en-US"/>
              </w:rPr>
              <w:t>humour</w:t>
            </w:r>
            <w:proofErr w:type="spellEnd"/>
            <w:r>
              <w:rPr>
                <w:lang w:val="en-US"/>
              </w:rPr>
              <w:t xml:space="preserve"> to create bizarre and memorable stories that promote deep and long-term language acquisition – all while keeping your classes in the target language 90% of the time from Day One!  This workshop will help you to bring joy and magic to your second language classroom, no matter what language or level.</w:t>
            </w:r>
          </w:p>
          <w:p w14:paraId="5042937C" w14:textId="77777777" w:rsidR="005E7B44" w:rsidRDefault="005E7B44">
            <w:pPr>
              <w:rPr>
                <w:lang w:val="en-US"/>
              </w:rPr>
            </w:pPr>
          </w:p>
          <w:p w14:paraId="2520E998" w14:textId="77777777" w:rsidR="005E7B44" w:rsidRPr="000941E1" w:rsidRDefault="005E7B44">
            <w:pPr>
              <w:rPr>
                <w:b/>
                <w:sz w:val="24"/>
                <w:szCs w:val="24"/>
                <w:lang w:val="en-US"/>
              </w:rPr>
            </w:pPr>
            <w:r w:rsidRPr="000941E1">
              <w:rPr>
                <w:b/>
                <w:sz w:val="24"/>
                <w:szCs w:val="24"/>
                <w:lang w:val="en-US"/>
              </w:rPr>
              <w:t>A3:  “ A Hero’s Journey”</w:t>
            </w:r>
          </w:p>
          <w:p w14:paraId="7AAE351F" w14:textId="77777777" w:rsidR="005E7B44" w:rsidRPr="000941E1" w:rsidRDefault="005E7B44">
            <w:pPr>
              <w:rPr>
                <w:b/>
                <w:sz w:val="24"/>
                <w:szCs w:val="24"/>
                <w:lang w:val="en-US"/>
              </w:rPr>
            </w:pPr>
            <w:r w:rsidRPr="000941E1">
              <w:rPr>
                <w:b/>
                <w:sz w:val="24"/>
                <w:szCs w:val="24"/>
                <w:lang w:val="en-US"/>
              </w:rPr>
              <w:t>Kai Zhang</w:t>
            </w:r>
          </w:p>
          <w:p w14:paraId="0838DC5A" w14:textId="77777777" w:rsidR="005E7B44" w:rsidRDefault="005E7B44">
            <w:pPr>
              <w:rPr>
                <w:lang w:val="en-US"/>
              </w:rPr>
            </w:pPr>
            <w:r w:rsidRPr="000941E1">
              <w:rPr>
                <w:b/>
                <w:sz w:val="24"/>
                <w:szCs w:val="24"/>
                <w:lang w:val="en-US"/>
              </w:rPr>
              <w:t>English/Mandarin/all grades</w:t>
            </w:r>
          </w:p>
          <w:p w14:paraId="086A265D" w14:textId="77777777" w:rsidR="005E7B44" w:rsidRDefault="005E7B44">
            <w:pPr>
              <w:rPr>
                <w:lang w:val="en-US"/>
              </w:rPr>
            </w:pPr>
          </w:p>
          <w:p w14:paraId="6B4E8411" w14:textId="77777777" w:rsidR="005E7B44" w:rsidRDefault="005E7B44" w:rsidP="004F4B93">
            <w:pPr>
              <w:jc w:val="both"/>
              <w:rPr>
                <w:lang w:val="en-US"/>
              </w:rPr>
            </w:pPr>
            <w:r>
              <w:rPr>
                <w:lang w:val="en-US"/>
              </w:rPr>
              <w:t xml:space="preserve">I would like to present a thematic unit to introduce the idea of </w:t>
            </w:r>
            <w:r>
              <w:rPr>
                <w:i/>
                <w:lang w:val="en-US"/>
              </w:rPr>
              <w:t>The Hero’s Journey</w:t>
            </w:r>
            <w:r>
              <w:rPr>
                <w:lang w:val="en-US"/>
              </w:rPr>
              <w:t>, as there are many fascinating aspects of a hero that all cultures share in their stories, myths, books, and media works.  This is a tool that I use to help students understand that despite cultural differences, we also share elements that are</w:t>
            </w:r>
            <w:r w:rsidR="000941E1">
              <w:rPr>
                <w:lang w:val="en-US"/>
              </w:rPr>
              <w:t xml:space="preserve"> similar.  Students may also relate their own life experiences to that of a hero’s.</w:t>
            </w:r>
          </w:p>
          <w:p w14:paraId="3E2D688D" w14:textId="77777777" w:rsidR="000941E1" w:rsidRDefault="000941E1" w:rsidP="005E7B44">
            <w:pPr>
              <w:rPr>
                <w:lang w:val="en-US"/>
              </w:rPr>
            </w:pPr>
          </w:p>
          <w:p w14:paraId="6F10C41C" w14:textId="77777777" w:rsidR="000941E1" w:rsidRDefault="000941E1" w:rsidP="004F4B93">
            <w:pPr>
              <w:jc w:val="both"/>
              <w:rPr>
                <w:lang w:val="en-US"/>
              </w:rPr>
            </w:pPr>
            <w:r>
              <w:rPr>
                <w:lang w:val="en-US"/>
              </w:rPr>
              <w:t>The goal is to give students an opportunity to recognize patterns of the heroic myth.  They will be able to recognize the heroic cycle in novels, cultures, and popular movies.</w:t>
            </w:r>
          </w:p>
          <w:p w14:paraId="71404CAC" w14:textId="77777777" w:rsidR="000941E1" w:rsidRDefault="000941E1" w:rsidP="005E7B44">
            <w:pPr>
              <w:rPr>
                <w:lang w:val="en-US"/>
              </w:rPr>
            </w:pPr>
          </w:p>
          <w:p w14:paraId="4ACA4EE8" w14:textId="77777777" w:rsidR="000941E1" w:rsidRPr="000941E1" w:rsidRDefault="000941E1" w:rsidP="005E7B44">
            <w:pPr>
              <w:rPr>
                <w:b/>
                <w:sz w:val="24"/>
                <w:szCs w:val="24"/>
                <w:lang w:val="en-US"/>
              </w:rPr>
            </w:pPr>
            <w:r w:rsidRPr="000941E1">
              <w:rPr>
                <w:b/>
                <w:sz w:val="24"/>
                <w:szCs w:val="24"/>
                <w:lang w:val="en-US"/>
              </w:rPr>
              <w:t>A4:  “</w:t>
            </w:r>
            <w:proofErr w:type="spellStart"/>
            <w:r w:rsidRPr="000941E1">
              <w:rPr>
                <w:b/>
                <w:sz w:val="24"/>
                <w:szCs w:val="24"/>
                <w:lang w:val="en-US"/>
              </w:rPr>
              <w:t>iPad</w:t>
            </w:r>
            <w:proofErr w:type="spellEnd"/>
            <w:r w:rsidRPr="000941E1">
              <w:rPr>
                <w:b/>
                <w:sz w:val="24"/>
                <w:szCs w:val="24"/>
                <w:lang w:val="en-US"/>
              </w:rPr>
              <w:t xml:space="preserve"> Applications for Japanese Class”</w:t>
            </w:r>
          </w:p>
          <w:p w14:paraId="4E41EDD3" w14:textId="77777777" w:rsidR="000941E1" w:rsidRPr="000941E1" w:rsidRDefault="000941E1" w:rsidP="005E7B44">
            <w:pPr>
              <w:rPr>
                <w:b/>
                <w:sz w:val="24"/>
                <w:szCs w:val="24"/>
                <w:lang w:val="en-US"/>
              </w:rPr>
            </w:pPr>
            <w:r w:rsidRPr="000941E1">
              <w:rPr>
                <w:b/>
                <w:sz w:val="24"/>
                <w:szCs w:val="24"/>
                <w:lang w:val="en-US"/>
              </w:rPr>
              <w:t>Akemi Takizawa</w:t>
            </w:r>
          </w:p>
          <w:p w14:paraId="524DA5CC" w14:textId="77777777" w:rsidR="000941E1" w:rsidRDefault="000941E1" w:rsidP="005E7B44">
            <w:pPr>
              <w:rPr>
                <w:lang w:val="en-US"/>
              </w:rPr>
            </w:pPr>
          </w:p>
          <w:p w14:paraId="07DE5D67" w14:textId="77777777" w:rsidR="000941E1" w:rsidRDefault="000941E1" w:rsidP="005E7B44">
            <w:pPr>
              <w:rPr>
                <w:lang w:val="en-US"/>
              </w:rPr>
            </w:pPr>
            <w:r>
              <w:rPr>
                <w:lang w:val="en-US"/>
              </w:rPr>
              <w:t>I would like to share my ideas of how I used applications in my classroom.  I will talk about “</w:t>
            </w:r>
            <w:proofErr w:type="spellStart"/>
            <w:r>
              <w:rPr>
                <w:lang w:val="en-US"/>
              </w:rPr>
              <w:t>Quizlet</w:t>
            </w:r>
            <w:proofErr w:type="spellEnd"/>
            <w:r>
              <w:rPr>
                <w:lang w:val="en-US"/>
              </w:rPr>
              <w:t>”, “</w:t>
            </w:r>
            <w:proofErr w:type="spellStart"/>
            <w:r>
              <w:rPr>
                <w:lang w:val="en-US"/>
              </w:rPr>
              <w:t>Doceri</w:t>
            </w:r>
            <w:proofErr w:type="spellEnd"/>
            <w:r>
              <w:rPr>
                <w:lang w:val="en-US"/>
              </w:rPr>
              <w:t>”, “Adobe Voice”, “Dragon Dictation” and more.  PLEASE BRING AN IPAD IF YOU HAVE ONE.</w:t>
            </w:r>
          </w:p>
          <w:p w14:paraId="78B1E72C" w14:textId="77777777" w:rsidR="000941E1" w:rsidRDefault="000941E1" w:rsidP="005E7B44">
            <w:pPr>
              <w:rPr>
                <w:lang w:val="en-US"/>
              </w:rPr>
            </w:pPr>
          </w:p>
          <w:p w14:paraId="5BFE6A02" w14:textId="77777777" w:rsidR="000941E1" w:rsidRDefault="000941E1" w:rsidP="005E7B44">
            <w:pPr>
              <w:rPr>
                <w:rFonts w:ascii="MS Mincho" w:eastAsia="MS Mincho" w:hAnsi="MS Mincho" w:cs="MS Mincho"/>
                <w:snapToGrid w:val="0"/>
                <w:sz w:val="24"/>
                <w:szCs w:val="24"/>
                <w:lang w:val="en-US" w:eastAsia="ja-JP"/>
              </w:rPr>
            </w:pPr>
            <w:r>
              <w:rPr>
                <w:rFonts w:ascii="MS Mincho" w:eastAsia="MS Mincho" w:hAnsi="MS Mincho" w:cs="MS Mincho" w:hint="eastAsia"/>
                <w:snapToGrid w:val="0"/>
                <w:sz w:val="24"/>
                <w:szCs w:val="24"/>
                <w:lang w:eastAsia="ja-JP"/>
              </w:rPr>
              <w:lastRenderedPageBreak/>
              <w:t>今回のワークショップでは、私が使ってみたアイパッドのアプリのいくつかをご紹介したいと思います。もし、アイパッドをお持ちでしたら、是非ご持参ください。</w:t>
            </w:r>
          </w:p>
          <w:p w14:paraId="4A35C5A3" w14:textId="77777777" w:rsidR="000941E1" w:rsidRDefault="000941E1" w:rsidP="005E7B44">
            <w:pPr>
              <w:rPr>
                <w:rFonts w:ascii="MS Mincho" w:eastAsia="MS Mincho" w:hAnsi="MS Mincho" w:cs="MS Mincho"/>
                <w:snapToGrid w:val="0"/>
                <w:sz w:val="24"/>
                <w:szCs w:val="24"/>
                <w:lang w:val="en-US" w:eastAsia="ja-JP"/>
              </w:rPr>
            </w:pPr>
          </w:p>
          <w:p w14:paraId="0BEBE22C" w14:textId="77777777" w:rsidR="000941E1" w:rsidRDefault="000941E1" w:rsidP="000941E1">
            <w:pPr>
              <w:rPr>
                <w:b/>
                <w:sz w:val="24"/>
                <w:szCs w:val="24"/>
                <w:lang w:val="en-US"/>
              </w:rPr>
            </w:pPr>
            <w:r w:rsidRPr="000941E1">
              <w:rPr>
                <w:b/>
                <w:sz w:val="24"/>
                <w:szCs w:val="24"/>
                <w:lang w:val="en-US"/>
              </w:rPr>
              <w:t>A5:</w:t>
            </w:r>
            <w:r>
              <w:rPr>
                <w:b/>
                <w:sz w:val="24"/>
                <w:szCs w:val="24"/>
                <w:lang w:val="en-US"/>
              </w:rPr>
              <w:t xml:space="preserve"> “ </w:t>
            </w:r>
            <w:proofErr w:type="spellStart"/>
            <w:r w:rsidRPr="000941E1">
              <w:rPr>
                <w:b/>
                <w:sz w:val="24"/>
                <w:szCs w:val="24"/>
                <w:lang w:val="en-US"/>
              </w:rPr>
              <w:t>Dürer</w:t>
            </w:r>
            <w:proofErr w:type="spellEnd"/>
            <w:r w:rsidRPr="000941E1">
              <w:rPr>
                <w:b/>
                <w:sz w:val="24"/>
                <w:szCs w:val="24"/>
                <w:lang w:val="en-US"/>
              </w:rPr>
              <w:t xml:space="preserve">, Porsche, Erzgebirge: </w:t>
            </w:r>
            <w:proofErr w:type="spellStart"/>
            <w:r w:rsidRPr="000941E1">
              <w:rPr>
                <w:b/>
                <w:sz w:val="24"/>
                <w:szCs w:val="24"/>
                <w:lang w:val="en-US"/>
              </w:rPr>
              <w:t>Interdisziplinäre</w:t>
            </w:r>
            <w:proofErr w:type="spellEnd"/>
            <w:r w:rsidRPr="000941E1">
              <w:rPr>
                <w:b/>
                <w:sz w:val="24"/>
                <w:szCs w:val="24"/>
                <w:lang w:val="en-US"/>
              </w:rPr>
              <w:t xml:space="preserve"> </w:t>
            </w:r>
            <w:proofErr w:type="spellStart"/>
            <w:r w:rsidRPr="000941E1">
              <w:rPr>
                <w:b/>
                <w:sz w:val="24"/>
                <w:szCs w:val="24"/>
                <w:lang w:val="en-US"/>
              </w:rPr>
              <w:t>Projekte</w:t>
            </w:r>
            <w:proofErr w:type="spellEnd"/>
            <w:r w:rsidRPr="000941E1">
              <w:rPr>
                <w:b/>
                <w:sz w:val="24"/>
                <w:szCs w:val="24"/>
                <w:lang w:val="en-US"/>
              </w:rPr>
              <w:t xml:space="preserve"> </w:t>
            </w:r>
            <w:proofErr w:type="spellStart"/>
            <w:r w:rsidRPr="000941E1">
              <w:rPr>
                <w:b/>
                <w:sz w:val="24"/>
                <w:szCs w:val="24"/>
                <w:lang w:val="en-US"/>
              </w:rPr>
              <w:t>im</w:t>
            </w:r>
            <w:proofErr w:type="spellEnd"/>
            <w:r w:rsidRPr="000941E1">
              <w:rPr>
                <w:b/>
                <w:sz w:val="24"/>
                <w:szCs w:val="24"/>
                <w:lang w:val="en-US"/>
              </w:rPr>
              <w:t xml:space="preserve"> </w:t>
            </w:r>
            <w:proofErr w:type="spellStart"/>
            <w:r w:rsidRPr="000941E1">
              <w:rPr>
                <w:b/>
                <w:sz w:val="24"/>
                <w:szCs w:val="24"/>
                <w:lang w:val="en-US"/>
              </w:rPr>
              <w:t>Deutschunterricht</w:t>
            </w:r>
            <w:proofErr w:type="spellEnd"/>
            <w:r>
              <w:rPr>
                <w:b/>
                <w:sz w:val="24"/>
                <w:szCs w:val="24"/>
                <w:lang w:val="en-US"/>
              </w:rPr>
              <w:t>”</w:t>
            </w:r>
          </w:p>
          <w:p w14:paraId="7350714C" w14:textId="77777777" w:rsidR="000941E1" w:rsidRDefault="000941E1" w:rsidP="000941E1">
            <w:pPr>
              <w:rPr>
                <w:b/>
                <w:sz w:val="24"/>
                <w:szCs w:val="24"/>
                <w:lang w:val="en-US"/>
              </w:rPr>
            </w:pPr>
            <w:r>
              <w:rPr>
                <w:b/>
                <w:sz w:val="24"/>
                <w:szCs w:val="24"/>
                <w:lang w:val="en-US"/>
              </w:rPr>
              <w:t xml:space="preserve">Wieland </w:t>
            </w:r>
            <w:proofErr w:type="spellStart"/>
            <w:r>
              <w:rPr>
                <w:b/>
                <w:sz w:val="24"/>
                <w:szCs w:val="24"/>
                <w:lang w:val="en-US"/>
              </w:rPr>
              <w:t>Petermann</w:t>
            </w:r>
            <w:proofErr w:type="spellEnd"/>
            <w:r w:rsidR="008B4B0C">
              <w:rPr>
                <w:b/>
                <w:sz w:val="24"/>
                <w:szCs w:val="24"/>
                <w:lang w:val="en-US"/>
              </w:rPr>
              <w:t xml:space="preserve">, Ulla In der </w:t>
            </w:r>
            <w:proofErr w:type="spellStart"/>
            <w:r w:rsidR="008B4B0C">
              <w:rPr>
                <w:b/>
                <w:sz w:val="24"/>
                <w:szCs w:val="24"/>
                <w:lang w:val="en-US"/>
              </w:rPr>
              <w:t>Stroth</w:t>
            </w:r>
            <w:proofErr w:type="spellEnd"/>
          </w:p>
          <w:p w14:paraId="70175D1A" w14:textId="77777777" w:rsidR="000941E1" w:rsidRDefault="000941E1" w:rsidP="000941E1">
            <w:pPr>
              <w:rPr>
                <w:b/>
                <w:sz w:val="24"/>
                <w:szCs w:val="24"/>
                <w:lang w:val="en-US"/>
              </w:rPr>
            </w:pPr>
            <w:r>
              <w:rPr>
                <w:b/>
                <w:sz w:val="24"/>
                <w:szCs w:val="24"/>
                <w:lang w:val="en-US"/>
              </w:rPr>
              <w:t>German/all grades</w:t>
            </w:r>
          </w:p>
          <w:p w14:paraId="4B5BAF3F" w14:textId="77777777" w:rsidR="000941E1" w:rsidRDefault="000941E1" w:rsidP="000941E1">
            <w:pPr>
              <w:rPr>
                <w:b/>
                <w:sz w:val="24"/>
                <w:szCs w:val="24"/>
                <w:lang w:val="en-US"/>
              </w:rPr>
            </w:pPr>
          </w:p>
          <w:p w14:paraId="175EE705" w14:textId="77777777" w:rsidR="00CB2092" w:rsidRPr="00CB2092" w:rsidRDefault="00CB2092" w:rsidP="004F4B93">
            <w:pPr>
              <w:jc w:val="both"/>
              <w:rPr>
                <w:lang w:val="en-US"/>
              </w:rPr>
            </w:pPr>
            <w:r w:rsidRPr="00CB2092">
              <w:rPr>
                <w:lang w:val="en-US"/>
              </w:rPr>
              <w:t>Im herkömmlichen Schulalltag zwischen Kindergarten und High-School-Abschluss wird auch in Kanada vorwiegend an Fächern orientiert unterrichtet. Doch wo sind Verknüpfungen zwischen Unterrichtsfächern möglich, die das Deutschlernen befördern und die das Interesse am modernen Deutschland wachhalten?</w:t>
            </w:r>
          </w:p>
          <w:p w14:paraId="2ED16A35" w14:textId="77777777" w:rsidR="00CB2092" w:rsidRPr="00CB2092" w:rsidRDefault="00CB2092" w:rsidP="004F4B93">
            <w:pPr>
              <w:jc w:val="both"/>
              <w:rPr>
                <w:lang w:val="en-US"/>
              </w:rPr>
            </w:pPr>
            <w:r w:rsidRPr="00CB2092">
              <w:rPr>
                <w:lang w:val="en-US"/>
              </w:rPr>
              <w:t xml:space="preserve">Die Teilnehmer können an Beispielen aus Geographie, Sozialkunde, Technik, Mathematik und Kunst erkunden, wo Überschneidungen mit dem DaF-Unterricht liegen. Es werden Projekte vorgestellt, die mit überschaubarem Aufwand auf vorhandene Materialien zurückgreifen. </w:t>
            </w:r>
          </w:p>
          <w:p w14:paraId="32E4405B" w14:textId="77777777" w:rsidR="00CB2092" w:rsidRPr="00CB2092" w:rsidRDefault="00CB2092" w:rsidP="004F4B93">
            <w:pPr>
              <w:jc w:val="both"/>
              <w:rPr>
                <w:lang w:val="en-US"/>
              </w:rPr>
            </w:pPr>
            <w:r w:rsidRPr="00CB2092">
              <w:rPr>
                <w:lang w:val="en-US"/>
              </w:rPr>
              <w:t>Der Workshop frischt gleichzeitig das Arsenal an interaktiven Lehr- und Lernmethoden auf, was auch generell den DaF-Unterricht aufwerten kann.</w:t>
            </w:r>
          </w:p>
          <w:p w14:paraId="7985B95F" w14:textId="77777777" w:rsidR="00CB2092" w:rsidRPr="00CB2092" w:rsidRDefault="00CB2092" w:rsidP="004F4B93">
            <w:pPr>
              <w:jc w:val="both"/>
              <w:rPr>
                <w:lang w:val="en-US"/>
              </w:rPr>
            </w:pPr>
            <w:r w:rsidRPr="00CB2092">
              <w:rPr>
                <w:lang w:val="en-US"/>
              </w:rPr>
              <w:t xml:space="preserve">Am Ende sollen die Teilnehmer einige Ideen und einiges Handwerkszeug mitnehmen können, was sie an ihrer Einrichtung  einsetzen können. </w:t>
            </w:r>
          </w:p>
          <w:p w14:paraId="1A257B4F" w14:textId="77777777" w:rsidR="00CB2092" w:rsidRPr="00CB2092" w:rsidRDefault="00CB2092" w:rsidP="004F4B93">
            <w:pPr>
              <w:jc w:val="both"/>
              <w:rPr>
                <w:lang w:val="en-US"/>
              </w:rPr>
            </w:pPr>
            <w:r w:rsidRPr="00CB2092">
              <w:rPr>
                <w:lang w:val="en-US"/>
              </w:rPr>
              <w:t>Mit dem Effekt: Deutsch ist in der Schule präsent - und cool.</w:t>
            </w:r>
          </w:p>
          <w:p w14:paraId="2AF83AAD" w14:textId="77777777" w:rsidR="00CB2092" w:rsidRPr="00CB2092" w:rsidRDefault="00CB2092" w:rsidP="000941E1">
            <w:pPr>
              <w:rPr>
                <w:lang w:val="de-DE"/>
              </w:rPr>
            </w:pPr>
          </w:p>
          <w:p w14:paraId="0FEFC270" w14:textId="77777777" w:rsidR="00CB2092" w:rsidRDefault="00CB2092" w:rsidP="000941E1">
            <w:pPr>
              <w:rPr>
                <w:lang w:val="en-US"/>
              </w:rPr>
            </w:pPr>
          </w:p>
          <w:p w14:paraId="7C02F004" w14:textId="77777777" w:rsidR="000941E1" w:rsidRPr="000941E1" w:rsidRDefault="000941E1" w:rsidP="004F4B93">
            <w:pPr>
              <w:jc w:val="both"/>
              <w:rPr>
                <w:lang w:val="en-US"/>
              </w:rPr>
            </w:pPr>
            <w:r w:rsidRPr="000941E1">
              <w:rPr>
                <w:lang w:val="en-US"/>
              </w:rPr>
              <w:t>In this workshop we will look into opportunities how German instruction can be linked to other subject areas. Which projects are suitable for learners at different levels of proficiency? Examples from geography, social studies, and arts will be explored by the participants. Along the way, we will brush up some interactive teaching ways which will motivate students to communicate in the target language.</w:t>
            </w:r>
          </w:p>
          <w:p w14:paraId="17BEC58A" w14:textId="77777777" w:rsidR="000941E1" w:rsidRDefault="000941E1" w:rsidP="000941E1">
            <w:pPr>
              <w:rPr>
                <w:b/>
                <w:sz w:val="24"/>
                <w:szCs w:val="24"/>
                <w:lang w:val="en-US"/>
              </w:rPr>
            </w:pPr>
          </w:p>
          <w:p w14:paraId="0CACEAD2" w14:textId="77777777" w:rsidR="0060797C" w:rsidRDefault="0060797C" w:rsidP="000941E1">
            <w:pPr>
              <w:rPr>
                <w:b/>
                <w:sz w:val="24"/>
                <w:szCs w:val="24"/>
                <w:lang w:val="en-US"/>
              </w:rPr>
            </w:pPr>
            <w:r>
              <w:rPr>
                <w:b/>
                <w:sz w:val="24"/>
                <w:szCs w:val="24"/>
                <w:lang w:val="en-US"/>
              </w:rPr>
              <w:t>A6:  “</w:t>
            </w:r>
            <w:r w:rsidR="00FE5DA7">
              <w:rPr>
                <w:b/>
                <w:sz w:val="24"/>
                <w:szCs w:val="24"/>
                <w:lang w:val="en-US"/>
              </w:rPr>
              <w:t xml:space="preserve">Practical Tips and Tricks for the Chinese </w:t>
            </w:r>
            <w:proofErr w:type="spellStart"/>
            <w:r w:rsidR="00FE5DA7">
              <w:rPr>
                <w:b/>
                <w:sz w:val="24"/>
                <w:szCs w:val="24"/>
                <w:lang w:val="en-US"/>
              </w:rPr>
              <w:t>iPad</w:t>
            </w:r>
            <w:proofErr w:type="spellEnd"/>
            <w:r w:rsidR="00FE5DA7">
              <w:rPr>
                <w:b/>
                <w:sz w:val="24"/>
                <w:szCs w:val="24"/>
                <w:lang w:val="en-US"/>
              </w:rPr>
              <w:t xml:space="preserve"> Classroom</w:t>
            </w:r>
            <w:r>
              <w:rPr>
                <w:b/>
                <w:sz w:val="24"/>
                <w:szCs w:val="24"/>
                <w:lang w:val="en-US"/>
              </w:rPr>
              <w:t>”</w:t>
            </w:r>
          </w:p>
          <w:p w14:paraId="60B929CB" w14:textId="77777777" w:rsidR="0060797C" w:rsidRDefault="00FE5DA7" w:rsidP="000941E1">
            <w:pPr>
              <w:rPr>
                <w:b/>
                <w:sz w:val="24"/>
                <w:szCs w:val="24"/>
                <w:lang w:val="en-US"/>
              </w:rPr>
            </w:pPr>
            <w:r>
              <w:rPr>
                <w:b/>
                <w:sz w:val="24"/>
                <w:szCs w:val="24"/>
                <w:lang w:val="en-US"/>
              </w:rPr>
              <w:t xml:space="preserve">Cynthia </w:t>
            </w:r>
            <w:proofErr w:type="spellStart"/>
            <w:r>
              <w:rPr>
                <w:b/>
                <w:sz w:val="24"/>
                <w:szCs w:val="24"/>
                <w:lang w:val="en-US"/>
              </w:rPr>
              <w:t>Xu</w:t>
            </w:r>
            <w:proofErr w:type="spellEnd"/>
            <w:r w:rsidR="0060797C">
              <w:rPr>
                <w:b/>
                <w:sz w:val="24"/>
                <w:szCs w:val="24"/>
                <w:lang w:val="en-US"/>
              </w:rPr>
              <w:t xml:space="preserve"> (</w:t>
            </w:r>
            <w:r>
              <w:rPr>
                <w:b/>
                <w:sz w:val="24"/>
                <w:szCs w:val="24"/>
                <w:lang w:val="en-US"/>
              </w:rPr>
              <w:t>All Easier Corporation – Better Chinese Canada</w:t>
            </w:r>
            <w:r w:rsidR="0060797C">
              <w:rPr>
                <w:b/>
                <w:sz w:val="24"/>
                <w:szCs w:val="24"/>
                <w:lang w:val="en-US"/>
              </w:rPr>
              <w:t>)</w:t>
            </w:r>
          </w:p>
          <w:p w14:paraId="3A8530BB" w14:textId="77777777" w:rsidR="0060797C" w:rsidRDefault="00FE5DA7" w:rsidP="000941E1">
            <w:pPr>
              <w:rPr>
                <w:b/>
                <w:sz w:val="24"/>
                <w:szCs w:val="24"/>
                <w:lang w:val="en-US"/>
              </w:rPr>
            </w:pPr>
            <w:r>
              <w:rPr>
                <w:b/>
                <w:sz w:val="24"/>
                <w:szCs w:val="24"/>
                <w:lang w:val="en-US"/>
              </w:rPr>
              <w:t xml:space="preserve">Delivered in </w:t>
            </w:r>
            <w:r w:rsidR="0060797C">
              <w:rPr>
                <w:b/>
                <w:sz w:val="24"/>
                <w:szCs w:val="24"/>
                <w:lang w:val="en-US"/>
              </w:rPr>
              <w:t>English</w:t>
            </w:r>
            <w:r>
              <w:rPr>
                <w:b/>
                <w:sz w:val="24"/>
                <w:szCs w:val="24"/>
                <w:lang w:val="en-US"/>
              </w:rPr>
              <w:t xml:space="preserve"> with Mandarin examples</w:t>
            </w:r>
            <w:r w:rsidR="0060797C">
              <w:rPr>
                <w:b/>
                <w:sz w:val="24"/>
                <w:szCs w:val="24"/>
                <w:lang w:val="en-US"/>
              </w:rPr>
              <w:t>/Elementary</w:t>
            </w:r>
            <w:r>
              <w:rPr>
                <w:b/>
                <w:sz w:val="24"/>
                <w:szCs w:val="24"/>
                <w:lang w:val="en-US"/>
              </w:rPr>
              <w:t xml:space="preserve"> to Grade 10</w:t>
            </w:r>
          </w:p>
          <w:p w14:paraId="22AB4390" w14:textId="77777777" w:rsidR="0060797C" w:rsidRDefault="0060797C" w:rsidP="000941E1">
            <w:pPr>
              <w:rPr>
                <w:b/>
                <w:sz w:val="24"/>
                <w:szCs w:val="24"/>
                <w:lang w:val="en-US"/>
              </w:rPr>
            </w:pPr>
          </w:p>
          <w:p w14:paraId="1F4BA5AF" w14:textId="77777777" w:rsidR="00FE5DA7" w:rsidRDefault="00FE5DA7" w:rsidP="00386F66">
            <w:pPr>
              <w:jc w:val="both"/>
              <w:rPr>
                <w:lang w:val="en-US"/>
              </w:rPr>
            </w:pPr>
            <w:r>
              <w:rPr>
                <w:lang w:val="en-US"/>
              </w:rPr>
              <w:t xml:space="preserve">Come learn the top 10 tips and tricks to building a Chinese language learning environment with </w:t>
            </w:r>
            <w:proofErr w:type="spellStart"/>
            <w:r>
              <w:rPr>
                <w:lang w:val="en-US"/>
              </w:rPr>
              <w:t>iPads</w:t>
            </w:r>
            <w:proofErr w:type="spellEnd"/>
            <w:r>
              <w:rPr>
                <w:lang w:val="en-US"/>
              </w:rPr>
              <w:t xml:space="preserve"> and other devices. Led by Cynthia </w:t>
            </w:r>
            <w:proofErr w:type="spellStart"/>
            <w:r>
              <w:rPr>
                <w:lang w:val="en-US"/>
              </w:rPr>
              <w:t>Xu</w:t>
            </w:r>
            <w:proofErr w:type="spellEnd"/>
            <w:r>
              <w:rPr>
                <w:lang w:val="en-US"/>
              </w:rPr>
              <w:t>, this session will walk you through the pedagogy behind the Chinese class and the techniques applied to create a fun and communicative setting that enhances a student’s learning of Chinese grammar, character-writing, culture and more.</w:t>
            </w:r>
          </w:p>
          <w:p w14:paraId="341FF128" w14:textId="77777777" w:rsidR="00FE5DA7" w:rsidRDefault="00FE5DA7" w:rsidP="00386F66">
            <w:pPr>
              <w:jc w:val="both"/>
              <w:rPr>
                <w:lang w:val="en-US"/>
              </w:rPr>
            </w:pPr>
          </w:p>
          <w:p w14:paraId="4873696B" w14:textId="77777777" w:rsidR="00FE5DA7" w:rsidRDefault="00FE5DA7" w:rsidP="00386F66">
            <w:pPr>
              <w:jc w:val="both"/>
              <w:rPr>
                <w:lang w:val="en-US"/>
              </w:rPr>
            </w:pPr>
            <w:r>
              <w:rPr>
                <w:lang w:val="en-US"/>
              </w:rPr>
              <w:t xml:space="preserve">Tips will include </w:t>
            </w:r>
            <w:proofErr w:type="spellStart"/>
            <w:r>
              <w:rPr>
                <w:lang w:val="en-US"/>
              </w:rPr>
              <w:t>iPad</w:t>
            </w:r>
            <w:proofErr w:type="spellEnd"/>
            <w:r>
              <w:rPr>
                <w:lang w:val="en-US"/>
              </w:rPr>
              <w:t xml:space="preserve"> orientation student activities, classroom management secrets, and easy flipped classroom activities. Participants will learn what the best apps are for Chinese language learning and how to practically use them in the classroom.</w:t>
            </w:r>
          </w:p>
          <w:p w14:paraId="0E9FF834" w14:textId="77777777" w:rsidR="0060797C" w:rsidRDefault="0060797C" w:rsidP="000941E1">
            <w:pPr>
              <w:rPr>
                <w:lang w:val="en-US"/>
              </w:rPr>
            </w:pPr>
          </w:p>
          <w:p w14:paraId="2A019D90" w14:textId="77777777" w:rsidR="0060797C" w:rsidRPr="0060797C" w:rsidRDefault="0060797C" w:rsidP="000941E1">
            <w:pPr>
              <w:rPr>
                <w:b/>
                <w:sz w:val="24"/>
                <w:szCs w:val="24"/>
                <w:lang w:val="en-US"/>
              </w:rPr>
            </w:pPr>
            <w:r w:rsidRPr="0060797C">
              <w:rPr>
                <w:b/>
                <w:sz w:val="24"/>
                <w:szCs w:val="24"/>
                <w:lang w:val="en-US"/>
              </w:rPr>
              <w:t>A7:  “The Quebec Question”</w:t>
            </w:r>
          </w:p>
          <w:p w14:paraId="1B065968" w14:textId="77777777" w:rsidR="0060797C" w:rsidRPr="0060797C" w:rsidRDefault="0060797C" w:rsidP="000941E1">
            <w:pPr>
              <w:rPr>
                <w:b/>
                <w:sz w:val="24"/>
                <w:szCs w:val="24"/>
                <w:lang w:val="en-US"/>
              </w:rPr>
            </w:pPr>
            <w:r w:rsidRPr="0060797C">
              <w:rPr>
                <w:b/>
                <w:sz w:val="24"/>
                <w:szCs w:val="24"/>
                <w:lang w:val="en-US"/>
              </w:rPr>
              <w:t>Polly Dobie</w:t>
            </w:r>
          </w:p>
          <w:p w14:paraId="5DA0B82E" w14:textId="77777777" w:rsidR="0060797C" w:rsidRPr="0060797C" w:rsidRDefault="0060797C" w:rsidP="000941E1">
            <w:pPr>
              <w:rPr>
                <w:b/>
                <w:sz w:val="24"/>
                <w:szCs w:val="24"/>
                <w:lang w:val="en-US"/>
              </w:rPr>
            </w:pPr>
            <w:r w:rsidRPr="0060797C">
              <w:rPr>
                <w:b/>
                <w:sz w:val="24"/>
                <w:szCs w:val="24"/>
                <w:lang w:val="en-US"/>
              </w:rPr>
              <w:t>English/French/Secondary</w:t>
            </w:r>
          </w:p>
          <w:p w14:paraId="79C6AEE6" w14:textId="77777777" w:rsidR="0060797C" w:rsidRDefault="0060797C" w:rsidP="000941E1">
            <w:pPr>
              <w:rPr>
                <w:lang w:val="en-US"/>
              </w:rPr>
            </w:pPr>
          </w:p>
          <w:p w14:paraId="5630A6DD" w14:textId="77777777" w:rsidR="0060797C" w:rsidRDefault="0060797C" w:rsidP="00386F66">
            <w:pPr>
              <w:jc w:val="both"/>
              <w:rPr>
                <w:lang w:val="en-US"/>
              </w:rPr>
            </w:pPr>
            <w:r>
              <w:rPr>
                <w:lang w:val="en-US"/>
              </w:rPr>
              <w:t xml:space="preserve">There is so little </w:t>
            </w:r>
            <w:r w:rsidR="00386F66">
              <w:rPr>
                <w:lang w:val="en-US"/>
              </w:rPr>
              <w:t xml:space="preserve">understanding of why Quebecois </w:t>
            </w:r>
            <w:proofErr w:type="spellStart"/>
            <w:r w:rsidR="00386F66">
              <w:rPr>
                <w:lang w:val="en-US"/>
              </w:rPr>
              <w:t>Francophones</w:t>
            </w:r>
            <w:proofErr w:type="spellEnd"/>
            <w:r>
              <w:rPr>
                <w:lang w:val="en-US"/>
              </w:rPr>
              <w:t xml:space="preserve"> seem so very </w:t>
            </w:r>
            <w:r w:rsidR="00386F66">
              <w:rPr>
                <w:lang w:val="en-US"/>
              </w:rPr>
              <w:t>different from Anglophones and A</w:t>
            </w:r>
            <w:r>
              <w:rPr>
                <w:lang w:val="en-US"/>
              </w:rPr>
              <w:t xml:space="preserve">llophones in the rest of Canada in terms of culture, language, and political views.  This project sees the students examine key points of </w:t>
            </w:r>
            <w:r w:rsidR="00386F66">
              <w:rPr>
                <w:lang w:val="en-US"/>
              </w:rPr>
              <w:t>Quebec</w:t>
            </w:r>
            <w:r>
              <w:rPr>
                <w:lang w:val="en-US"/>
              </w:rPr>
              <w:t xml:space="preserve"> cultural issues and language through biographies, use of district databases and the CBC/Radio Canada archives, as well as other book/video resources.  Student samples will be shown, as well as assessment/evaluation rubrics, and links to the draft curriculum.</w:t>
            </w:r>
          </w:p>
          <w:p w14:paraId="237E4920" w14:textId="77777777" w:rsidR="0060797C" w:rsidRDefault="0060797C" w:rsidP="000941E1">
            <w:pPr>
              <w:rPr>
                <w:lang w:val="en-US"/>
              </w:rPr>
            </w:pPr>
          </w:p>
          <w:p w14:paraId="3EC80620" w14:textId="77777777" w:rsidR="0060797C" w:rsidRPr="00C3278F" w:rsidRDefault="0060797C" w:rsidP="000941E1">
            <w:pPr>
              <w:rPr>
                <w:b/>
                <w:sz w:val="24"/>
                <w:szCs w:val="24"/>
                <w:lang w:val="en-US"/>
              </w:rPr>
            </w:pPr>
            <w:r w:rsidRPr="00C3278F">
              <w:rPr>
                <w:b/>
                <w:sz w:val="24"/>
                <w:szCs w:val="24"/>
                <w:lang w:val="en-US"/>
              </w:rPr>
              <w:t xml:space="preserve">A8:  “Building Your Class Website:  An Introduction to </w:t>
            </w:r>
            <w:proofErr w:type="spellStart"/>
            <w:r w:rsidRPr="00C3278F">
              <w:rPr>
                <w:b/>
                <w:sz w:val="24"/>
                <w:szCs w:val="24"/>
                <w:lang w:val="en-US"/>
              </w:rPr>
              <w:t>Weebly</w:t>
            </w:r>
            <w:proofErr w:type="spellEnd"/>
            <w:r w:rsidRPr="00C3278F">
              <w:rPr>
                <w:b/>
                <w:sz w:val="24"/>
                <w:szCs w:val="24"/>
                <w:lang w:val="en-US"/>
              </w:rPr>
              <w:t>”</w:t>
            </w:r>
          </w:p>
          <w:p w14:paraId="1A9FC7A1" w14:textId="77777777" w:rsidR="0060797C" w:rsidRPr="00C3278F" w:rsidRDefault="0060797C" w:rsidP="000941E1">
            <w:pPr>
              <w:rPr>
                <w:b/>
                <w:sz w:val="24"/>
                <w:szCs w:val="24"/>
                <w:lang w:val="en-US"/>
              </w:rPr>
            </w:pPr>
            <w:r w:rsidRPr="00C3278F">
              <w:rPr>
                <w:b/>
                <w:sz w:val="24"/>
                <w:szCs w:val="24"/>
                <w:lang w:val="en-US"/>
              </w:rPr>
              <w:t>Ron Dorland</w:t>
            </w:r>
          </w:p>
          <w:p w14:paraId="7EBA2255" w14:textId="77777777" w:rsidR="0060797C" w:rsidRPr="00C3278F" w:rsidRDefault="0060797C" w:rsidP="000941E1">
            <w:pPr>
              <w:rPr>
                <w:b/>
                <w:sz w:val="24"/>
                <w:szCs w:val="24"/>
                <w:lang w:val="en-US"/>
              </w:rPr>
            </w:pPr>
            <w:r w:rsidRPr="00C3278F">
              <w:rPr>
                <w:b/>
                <w:sz w:val="24"/>
                <w:szCs w:val="24"/>
                <w:lang w:val="en-US"/>
              </w:rPr>
              <w:t>English</w:t>
            </w:r>
            <w:r w:rsidR="00C3278F">
              <w:rPr>
                <w:b/>
                <w:sz w:val="24"/>
                <w:szCs w:val="24"/>
                <w:lang w:val="en-US"/>
              </w:rPr>
              <w:t>/all grades</w:t>
            </w:r>
          </w:p>
          <w:p w14:paraId="45C41595" w14:textId="77777777" w:rsidR="00C3278F" w:rsidRDefault="00C3278F" w:rsidP="000941E1">
            <w:pPr>
              <w:rPr>
                <w:lang w:val="en-US"/>
              </w:rPr>
            </w:pPr>
          </w:p>
          <w:p w14:paraId="0E7CD4F7" w14:textId="77777777" w:rsidR="00C3278F" w:rsidRDefault="00C3278F" w:rsidP="00386F66">
            <w:pPr>
              <w:jc w:val="both"/>
              <w:rPr>
                <w:lang w:val="en-US"/>
              </w:rPr>
            </w:pPr>
            <w:r>
              <w:rPr>
                <w:lang w:val="en-US"/>
              </w:rPr>
              <w:t>Want to build a class/personal website?  In this hands-on workshop, you will add classes, students, create e-portfolios and learn all the tabs and functions, add multimedia, add Twitter feeds and connect</w:t>
            </w:r>
            <w:r w:rsidR="00386F66">
              <w:rPr>
                <w:lang w:val="en-US"/>
              </w:rPr>
              <w:t xml:space="preserve"> to other classes.  A website is</w:t>
            </w:r>
            <w:r>
              <w:rPr>
                <w:lang w:val="en-US"/>
              </w:rPr>
              <w:t xml:space="preserve"> the best thing you can do for your practice and classroom.  PARTICIPANTS ARE ASKED TO BRING THEIR OWN LAPTOPS.</w:t>
            </w:r>
          </w:p>
          <w:p w14:paraId="6602C76B" w14:textId="77777777" w:rsidR="00C3278F" w:rsidRPr="00C3278F" w:rsidRDefault="00C3278F" w:rsidP="000941E1">
            <w:pPr>
              <w:rPr>
                <w:b/>
                <w:sz w:val="24"/>
                <w:szCs w:val="24"/>
                <w:lang w:val="en-US"/>
              </w:rPr>
            </w:pPr>
            <w:r w:rsidRPr="00C3278F">
              <w:rPr>
                <w:b/>
                <w:sz w:val="24"/>
                <w:szCs w:val="24"/>
                <w:lang w:val="en-US"/>
              </w:rPr>
              <w:t>A9:  “Quality Assessment in the Second Language Classroom”</w:t>
            </w:r>
          </w:p>
          <w:p w14:paraId="13A93CD9" w14:textId="77777777" w:rsidR="00C3278F" w:rsidRPr="00C3278F" w:rsidRDefault="00C3278F" w:rsidP="000941E1">
            <w:pPr>
              <w:rPr>
                <w:b/>
                <w:sz w:val="24"/>
                <w:szCs w:val="24"/>
                <w:lang w:val="en-US"/>
              </w:rPr>
            </w:pPr>
            <w:r w:rsidRPr="00C3278F">
              <w:rPr>
                <w:b/>
                <w:sz w:val="24"/>
                <w:szCs w:val="24"/>
                <w:lang w:val="en-US"/>
              </w:rPr>
              <w:t xml:space="preserve">Monica Davidson, Barb </w:t>
            </w:r>
            <w:proofErr w:type="spellStart"/>
            <w:r w:rsidRPr="00C3278F">
              <w:rPr>
                <w:b/>
                <w:sz w:val="24"/>
                <w:szCs w:val="24"/>
                <w:lang w:val="en-US"/>
              </w:rPr>
              <w:t>Huva</w:t>
            </w:r>
            <w:proofErr w:type="spellEnd"/>
          </w:p>
          <w:p w14:paraId="5E9016AA" w14:textId="77777777" w:rsidR="00C3278F" w:rsidRPr="00C3278F" w:rsidRDefault="00C3278F" w:rsidP="000941E1">
            <w:pPr>
              <w:rPr>
                <w:b/>
                <w:sz w:val="24"/>
                <w:szCs w:val="24"/>
                <w:lang w:val="en-US"/>
              </w:rPr>
            </w:pPr>
            <w:r w:rsidRPr="00C3278F">
              <w:rPr>
                <w:b/>
                <w:sz w:val="24"/>
                <w:szCs w:val="24"/>
                <w:lang w:val="en-US"/>
              </w:rPr>
              <w:t>English (examples in French and Spanish)/Secondary</w:t>
            </w:r>
          </w:p>
          <w:p w14:paraId="58C25CAF" w14:textId="77777777" w:rsidR="00C3278F" w:rsidRDefault="00C3278F" w:rsidP="000941E1">
            <w:pPr>
              <w:rPr>
                <w:lang w:val="en-US"/>
              </w:rPr>
            </w:pPr>
          </w:p>
          <w:p w14:paraId="336A991D" w14:textId="77777777" w:rsidR="000941E1" w:rsidRDefault="00DF23F3" w:rsidP="00DF23F3">
            <w:pPr>
              <w:jc w:val="both"/>
              <w:rPr>
                <w:sz w:val="20"/>
                <w:szCs w:val="20"/>
                <w:lang w:val="en-US"/>
              </w:rPr>
            </w:pPr>
            <w:r w:rsidRPr="00DF23F3">
              <w:rPr>
                <w:b/>
                <w:sz w:val="20"/>
                <w:szCs w:val="20"/>
                <w:lang w:val="en-US"/>
              </w:rPr>
              <w:t>Easy, useful, quality assessment ideas...let Barb and Monica help you!</w:t>
            </w:r>
            <w:r w:rsidRPr="00DF23F3">
              <w:rPr>
                <w:sz w:val="20"/>
                <w:szCs w:val="20"/>
                <w:lang w:val="en-US"/>
              </w:rPr>
              <w:t xml:space="preserve">  Using the Ministry Prescribed Learning Outcomes, this workshop will provide examples of quality written and oral assessment that focus on rubrics and checklists that teachers will be able to take with them and use in their own classrooms.  There will also be a discussion about how to set up a </w:t>
            </w:r>
            <w:proofErr w:type="spellStart"/>
            <w:r w:rsidRPr="00DF23F3">
              <w:rPr>
                <w:sz w:val="20"/>
                <w:szCs w:val="20"/>
                <w:lang w:val="en-US"/>
              </w:rPr>
              <w:t>gradebook</w:t>
            </w:r>
            <w:proofErr w:type="spellEnd"/>
            <w:r w:rsidRPr="00DF23F3">
              <w:rPr>
                <w:sz w:val="20"/>
                <w:szCs w:val="20"/>
                <w:lang w:val="en-US"/>
              </w:rPr>
              <w:t xml:space="preserve"> through the lens of second language PLOs.  The delivery will be in English with examples in French and Spanish.</w:t>
            </w:r>
          </w:p>
          <w:p w14:paraId="1B80CAD3" w14:textId="77777777" w:rsidR="00FE5DA7" w:rsidRPr="00DF23F3" w:rsidRDefault="00FE5DA7" w:rsidP="00DF23F3">
            <w:pPr>
              <w:jc w:val="both"/>
              <w:rPr>
                <w:lang w:val="en-US" w:eastAsia="ja-JP"/>
              </w:rPr>
            </w:pPr>
          </w:p>
        </w:tc>
      </w:tr>
      <w:tr w:rsidR="0089452A" w:rsidRPr="00B529D7" w14:paraId="674A89CD" w14:textId="77777777" w:rsidTr="004B4084">
        <w:tc>
          <w:tcPr>
            <w:tcW w:w="11016" w:type="dxa"/>
            <w:tcBorders>
              <w:top w:val="single" w:sz="4" w:space="0" w:color="auto"/>
              <w:bottom w:val="single" w:sz="4" w:space="0" w:color="auto"/>
            </w:tcBorders>
            <w:shd w:val="clear" w:color="auto" w:fill="D9D9D9" w:themeFill="background1" w:themeFillShade="D9"/>
          </w:tcPr>
          <w:p w14:paraId="7269FE37" w14:textId="77777777" w:rsidR="0089452A" w:rsidRPr="00B529D7" w:rsidRDefault="0089452A" w:rsidP="0089452A">
            <w:pPr>
              <w:rPr>
                <w:lang w:val="en-US"/>
              </w:rPr>
            </w:pPr>
            <w:r>
              <w:rPr>
                <w:lang w:val="en-US"/>
              </w:rPr>
              <w:lastRenderedPageBreak/>
              <w:t>Session B:  9:55 – 11:05</w:t>
            </w:r>
          </w:p>
        </w:tc>
      </w:tr>
      <w:tr w:rsidR="00B529D7" w:rsidRPr="008B4B0C" w14:paraId="76DFA502" w14:textId="77777777" w:rsidTr="004B4084">
        <w:tc>
          <w:tcPr>
            <w:tcW w:w="11016" w:type="dxa"/>
            <w:tcBorders>
              <w:top w:val="single" w:sz="4" w:space="0" w:color="auto"/>
              <w:left w:val="nil"/>
              <w:bottom w:val="nil"/>
              <w:right w:val="nil"/>
            </w:tcBorders>
          </w:tcPr>
          <w:p w14:paraId="31956733" w14:textId="77777777" w:rsidR="00B529D7" w:rsidRPr="00804708" w:rsidRDefault="0089452A">
            <w:pPr>
              <w:rPr>
                <w:b/>
                <w:sz w:val="24"/>
                <w:szCs w:val="24"/>
                <w:lang w:val="en-US"/>
              </w:rPr>
            </w:pPr>
            <w:r w:rsidRPr="00804708">
              <w:rPr>
                <w:b/>
                <w:sz w:val="24"/>
                <w:szCs w:val="24"/>
                <w:lang w:val="en-US"/>
              </w:rPr>
              <w:t>B1:  “Using</w:t>
            </w:r>
            <w:r w:rsidR="000D4337" w:rsidRPr="00804708">
              <w:rPr>
                <w:b/>
                <w:sz w:val="24"/>
                <w:szCs w:val="24"/>
                <w:lang w:val="en-US"/>
              </w:rPr>
              <w:t xml:space="preserve"> Intensive French Methodology in a Core French Classroom”</w:t>
            </w:r>
          </w:p>
          <w:p w14:paraId="4BA4CE51" w14:textId="77777777" w:rsidR="000D4337" w:rsidRPr="00804708" w:rsidRDefault="000D4337">
            <w:pPr>
              <w:rPr>
                <w:b/>
                <w:sz w:val="24"/>
                <w:szCs w:val="24"/>
                <w:lang w:val="en-US"/>
              </w:rPr>
            </w:pPr>
            <w:r w:rsidRPr="00804708">
              <w:rPr>
                <w:b/>
                <w:sz w:val="24"/>
                <w:szCs w:val="24"/>
                <w:lang w:val="en-US"/>
              </w:rPr>
              <w:t>Andrea Dunlop</w:t>
            </w:r>
          </w:p>
          <w:p w14:paraId="0C8BDB83" w14:textId="77777777" w:rsidR="000D4337" w:rsidRDefault="000D4337">
            <w:pPr>
              <w:rPr>
                <w:lang w:val="en-US" w:eastAsia="ja-JP"/>
              </w:rPr>
            </w:pPr>
            <w:r w:rsidRPr="00804708">
              <w:rPr>
                <w:b/>
                <w:sz w:val="24"/>
                <w:szCs w:val="24"/>
                <w:lang w:val="en-US"/>
              </w:rPr>
              <w:t>English</w:t>
            </w:r>
          </w:p>
          <w:p w14:paraId="6C70DB26" w14:textId="77777777" w:rsidR="000D4337" w:rsidRDefault="000D4337">
            <w:pPr>
              <w:rPr>
                <w:lang w:val="en-US" w:eastAsia="ja-JP"/>
              </w:rPr>
            </w:pPr>
          </w:p>
          <w:p w14:paraId="4094213D" w14:textId="77777777" w:rsidR="000D4337" w:rsidRDefault="000D4337" w:rsidP="004B4084">
            <w:pPr>
              <w:jc w:val="both"/>
              <w:rPr>
                <w:lang w:val="en-US" w:eastAsia="ja-JP"/>
              </w:rPr>
            </w:pPr>
            <w:r>
              <w:rPr>
                <w:lang w:val="en-US" w:eastAsia="ja-JP"/>
              </w:rPr>
              <w:t>Intensive French methods are extremely effective and can be used in any language class at any level.  This workshop will introduce the ideas and the methodology (if necessary) and we will review teaching strategies for reading, speaking, writing, and listening.  I can share how I access progress and use practice DELF exams for evaluations.</w:t>
            </w:r>
          </w:p>
          <w:p w14:paraId="0DCBF250" w14:textId="77777777" w:rsidR="000D4337" w:rsidRDefault="000D4337">
            <w:pPr>
              <w:rPr>
                <w:lang w:val="en-US" w:eastAsia="ja-JP"/>
              </w:rPr>
            </w:pPr>
          </w:p>
          <w:p w14:paraId="641B8FAC" w14:textId="77777777" w:rsidR="000D4337" w:rsidRPr="00804708" w:rsidRDefault="000D4337">
            <w:pPr>
              <w:rPr>
                <w:b/>
                <w:sz w:val="24"/>
                <w:szCs w:val="24"/>
                <w:lang w:val="en-US"/>
              </w:rPr>
            </w:pPr>
            <w:r w:rsidRPr="00804708">
              <w:rPr>
                <w:b/>
                <w:sz w:val="24"/>
                <w:szCs w:val="24"/>
                <w:lang w:val="en-US"/>
              </w:rPr>
              <w:t>B2:  “Getting From Spoken Production to Spoken Interaction”</w:t>
            </w:r>
          </w:p>
          <w:p w14:paraId="1063A48F" w14:textId="77777777" w:rsidR="000D4337" w:rsidRPr="00804708" w:rsidRDefault="000D4337">
            <w:pPr>
              <w:rPr>
                <w:b/>
                <w:sz w:val="24"/>
                <w:szCs w:val="24"/>
                <w:lang w:val="en-US"/>
              </w:rPr>
            </w:pPr>
            <w:r w:rsidRPr="00804708">
              <w:rPr>
                <w:b/>
                <w:sz w:val="24"/>
                <w:szCs w:val="24"/>
                <w:lang w:val="en-US"/>
              </w:rPr>
              <w:t xml:space="preserve">Susan </w:t>
            </w:r>
            <w:proofErr w:type="spellStart"/>
            <w:r w:rsidRPr="00804708">
              <w:rPr>
                <w:b/>
                <w:sz w:val="24"/>
                <w:szCs w:val="24"/>
                <w:lang w:val="en-US"/>
              </w:rPr>
              <w:t>Kabotoff</w:t>
            </w:r>
            <w:proofErr w:type="spellEnd"/>
            <w:r w:rsidRPr="00804708">
              <w:rPr>
                <w:b/>
                <w:sz w:val="24"/>
                <w:szCs w:val="24"/>
                <w:lang w:val="en-US"/>
              </w:rPr>
              <w:t>, Lauren Bell</w:t>
            </w:r>
          </w:p>
          <w:p w14:paraId="59ACCB14" w14:textId="77777777" w:rsidR="000D4337" w:rsidRPr="00804708" w:rsidRDefault="000D4337">
            <w:pPr>
              <w:rPr>
                <w:b/>
                <w:sz w:val="24"/>
                <w:szCs w:val="24"/>
                <w:lang w:val="en-US"/>
              </w:rPr>
            </w:pPr>
            <w:r w:rsidRPr="00804708">
              <w:rPr>
                <w:b/>
                <w:sz w:val="24"/>
                <w:szCs w:val="24"/>
                <w:lang w:val="en-US"/>
              </w:rPr>
              <w:t>French/Spanish</w:t>
            </w:r>
          </w:p>
          <w:p w14:paraId="54F7A2E5" w14:textId="77777777" w:rsidR="000D4337" w:rsidRPr="00804708" w:rsidRDefault="000D4337">
            <w:pPr>
              <w:rPr>
                <w:b/>
                <w:sz w:val="24"/>
                <w:szCs w:val="24"/>
                <w:lang w:val="en-US"/>
              </w:rPr>
            </w:pPr>
          </w:p>
          <w:p w14:paraId="3B3102DC" w14:textId="77777777" w:rsidR="000D4337" w:rsidRPr="004528E4" w:rsidRDefault="000D4337" w:rsidP="004B4084">
            <w:pPr>
              <w:jc w:val="both"/>
              <w:rPr>
                <w:lang w:eastAsia="ja-JP"/>
              </w:rPr>
            </w:pPr>
            <w:r>
              <w:rPr>
                <w:lang w:val="en-US" w:eastAsia="ja-JP"/>
              </w:rPr>
              <w:t xml:space="preserve">In this workshop you will explore teaching strategies to get students speaking.  This participation-oriented workshop will lead you through several mini-lessons and the evaluation pieces to go with them.  Handouts will include assessment criteria and rubrics for evaluation that presenters currently use in the classroom.  Susan </w:t>
            </w:r>
            <w:proofErr w:type="spellStart"/>
            <w:r>
              <w:rPr>
                <w:lang w:val="en-US" w:eastAsia="ja-JP"/>
              </w:rPr>
              <w:t>parle</w:t>
            </w:r>
            <w:proofErr w:type="spellEnd"/>
            <w:r>
              <w:rPr>
                <w:lang w:val="en-US" w:eastAsia="ja-JP"/>
              </w:rPr>
              <w:t xml:space="preserve"> </w:t>
            </w:r>
            <w:proofErr w:type="spellStart"/>
            <w:r>
              <w:rPr>
                <w:lang w:val="en-US" w:eastAsia="ja-JP"/>
              </w:rPr>
              <w:t>français</w:t>
            </w:r>
            <w:proofErr w:type="spellEnd"/>
            <w:r>
              <w:rPr>
                <w:lang w:val="en-US" w:eastAsia="ja-JP"/>
              </w:rPr>
              <w:t xml:space="preserve"> et Lauren </w:t>
            </w:r>
            <w:proofErr w:type="spellStart"/>
            <w:r>
              <w:rPr>
                <w:lang w:val="en-US" w:eastAsia="ja-JP"/>
              </w:rPr>
              <w:t>habla</w:t>
            </w:r>
            <w:proofErr w:type="spellEnd"/>
            <w:r>
              <w:rPr>
                <w:lang w:val="en-US" w:eastAsia="ja-JP"/>
              </w:rPr>
              <w:t xml:space="preserve"> </w:t>
            </w:r>
            <w:proofErr w:type="spellStart"/>
            <w:r>
              <w:rPr>
                <w:lang w:val="en-US" w:eastAsia="ja-JP"/>
              </w:rPr>
              <w:t>espa</w:t>
            </w:r>
            <w:r w:rsidR="004B4084">
              <w:rPr>
                <w:rFonts w:ascii="Calibri" w:hAnsi="Calibri"/>
                <w:lang w:val="en-US" w:eastAsia="ja-JP"/>
              </w:rPr>
              <w:t>ñ</w:t>
            </w:r>
            <w:r>
              <w:rPr>
                <w:lang w:val="en-US" w:eastAsia="ja-JP"/>
              </w:rPr>
              <w:t>ol</w:t>
            </w:r>
            <w:proofErr w:type="spellEnd"/>
            <w:r>
              <w:rPr>
                <w:lang w:val="en-US" w:eastAsia="ja-JP"/>
              </w:rPr>
              <w:t xml:space="preserve">.  </w:t>
            </w:r>
            <w:r w:rsidRPr="000D4337">
              <w:rPr>
                <w:b/>
                <w:lang w:val="en-US" w:eastAsia="ja-JP"/>
              </w:rPr>
              <w:t>You must be able to speak either French or Spanish to follow and participate in this bilingual session</w:t>
            </w:r>
            <w:r w:rsidR="00A909F2">
              <w:rPr>
                <w:lang w:val="en-US" w:eastAsia="ja-JP"/>
              </w:rPr>
              <w:t xml:space="preserve">.  </w:t>
            </w:r>
            <w:r w:rsidR="00A909F2" w:rsidRPr="004528E4">
              <w:rPr>
                <w:lang w:eastAsia="ja-JP"/>
              </w:rPr>
              <w:t xml:space="preserve">Bienvenue </w:t>
            </w:r>
            <w:r w:rsidR="00A909F2">
              <w:rPr>
                <w:lang w:val="fr-FR" w:eastAsia="ja-JP"/>
              </w:rPr>
              <w:t>à</w:t>
            </w:r>
            <w:r w:rsidRPr="004528E4">
              <w:rPr>
                <w:lang w:eastAsia="ja-JP"/>
              </w:rPr>
              <w:t xml:space="preserve"> </w:t>
            </w:r>
            <w:proofErr w:type="spellStart"/>
            <w:r w:rsidRPr="004528E4">
              <w:rPr>
                <w:lang w:eastAsia="ja-JP"/>
              </w:rPr>
              <w:t>nuestros</w:t>
            </w:r>
            <w:proofErr w:type="spellEnd"/>
            <w:r w:rsidRPr="004528E4">
              <w:rPr>
                <w:lang w:eastAsia="ja-JP"/>
              </w:rPr>
              <w:t xml:space="preserve"> amigos </w:t>
            </w:r>
            <w:proofErr w:type="spellStart"/>
            <w:r w:rsidRPr="004528E4">
              <w:rPr>
                <w:lang w:eastAsia="ja-JP"/>
              </w:rPr>
              <w:t>nuevos</w:t>
            </w:r>
            <w:proofErr w:type="spellEnd"/>
            <w:r w:rsidRPr="004528E4">
              <w:rPr>
                <w:lang w:eastAsia="ja-JP"/>
              </w:rPr>
              <w:t xml:space="preserve"> y </w:t>
            </w:r>
            <w:proofErr w:type="spellStart"/>
            <w:r w:rsidRPr="004528E4">
              <w:rPr>
                <w:lang w:eastAsia="ja-JP"/>
              </w:rPr>
              <w:t>antiguos</w:t>
            </w:r>
            <w:proofErr w:type="spellEnd"/>
            <w:r w:rsidRPr="004528E4">
              <w:rPr>
                <w:lang w:eastAsia="ja-JP"/>
              </w:rPr>
              <w:t>.</w:t>
            </w:r>
          </w:p>
          <w:p w14:paraId="62477954" w14:textId="77777777" w:rsidR="000D4337" w:rsidRPr="004528E4" w:rsidRDefault="000D4337">
            <w:pPr>
              <w:rPr>
                <w:lang w:eastAsia="ja-JP"/>
              </w:rPr>
            </w:pPr>
          </w:p>
          <w:p w14:paraId="6B066953" w14:textId="77777777" w:rsidR="000D4337" w:rsidRPr="004528E4" w:rsidRDefault="000D4337">
            <w:pPr>
              <w:rPr>
                <w:rFonts w:eastAsia="宋体"/>
                <w:b/>
                <w:sz w:val="28"/>
                <w:szCs w:val="28"/>
                <w:lang w:eastAsia="zh-CN"/>
              </w:rPr>
            </w:pPr>
            <w:r w:rsidRPr="004528E4">
              <w:rPr>
                <w:b/>
                <w:sz w:val="24"/>
                <w:szCs w:val="24"/>
              </w:rPr>
              <w:t>B3</w:t>
            </w:r>
            <w:r w:rsidRPr="004528E4">
              <w:rPr>
                <w:lang w:eastAsia="ja-JP"/>
              </w:rPr>
              <w:t xml:space="preserve">:  </w:t>
            </w:r>
            <w:r w:rsidRPr="00804708">
              <w:rPr>
                <w:rFonts w:ascii="宋体" w:eastAsia="宋体" w:hint="eastAsia"/>
                <w:b/>
                <w:sz w:val="24"/>
                <w:szCs w:val="24"/>
                <w:lang w:eastAsia="zh-CN"/>
              </w:rPr>
              <w:t>在学</w:t>
            </w:r>
            <w:r w:rsidRPr="00804708">
              <w:rPr>
                <w:rFonts w:ascii="宋体" w:eastAsia="宋体" w:hAnsi="宋体" w:cs="宋体" w:hint="eastAsia"/>
                <w:b/>
                <w:sz w:val="24"/>
                <w:szCs w:val="24"/>
                <w:lang w:eastAsia="zh-CN"/>
              </w:rPr>
              <w:t>习</w:t>
            </w:r>
            <w:r w:rsidRPr="00804708">
              <w:rPr>
                <w:rFonts w:ascii="宋体" w:eastAsia="宋体" w:hint="eastAsia"/>
                <w:b/>
                <w:sz w:val="24"/>
                <w:szCs w:val="24"/>
                <w:lang w:eastAsia="zh-CN"/>
              </w:rPr>
              <w:t>、运用</w:t>
            </w:r>
            <w:r w:rsidRPr="00804708">
              <w:rPr>
                <w:rFonts w:ascii="宋体" w:eastAsia="宋体" w:hAnsi="宋体" w:cs="宋体" w:hint="eastAsia"/>
                <w:b/>
                <w:sz w:val="24"/>
                <w:szCs w:val="24"/>
                <w:lang w:eastAsia="zh-CN"/>
              </w:rPr>
              <w:t>汉语</w:t>
            </w:r>
            <w:r w:rsidRPr="00804708">
              <w:rPr>
                <w:rFonts w:ascii="宋体" w:eastAsia="宋体" w:hint="eastAsia"/>
                <w:b/>
                <w:sz w:val="24"/>
                <w:szCs w:val="24"/>
                <w:lang w:eastAsia="zh-CN"/>
              </w:rPr>
              <w:t>中理解、体</w:t>
            </w:r>
            <w:r w:rsidRPr="00804708">
              <w:rPr>
                <w:rFonts w:ascii="宋体" w:eastAsia="宋体" w:hAnsi="宋体" w:cs="宋体" w:hint="eastAsia"/>
                <w:b/>
                <w:sz w:val="24"/>
                <w:szCs w:val="24"/>
                <w:lang w:eastAsia="zh-CN"/>
              </w:rPr>
              <w:t>验</w:t>
            </w:r>
            <w:r w:rsidRPr="00804708">
              <w:rPr>
                <w:rFonts w:ascii="宋体" w:eastAsia="宋体" w:hint="eastAsia"/>
                <w:b/>
                <w:sz w:val="24"/>
                <w:szCs w:val="24"/>
                <w:lang w:eastAsia="zh-CN"/>
              </w:rPr>
              <w:t>中国文化</w:t>
            </w:r>
          </w:p>
          <w:p w14:paraId="70037EE0" w14:textId="77777777" w:rsidR="000D4337" w:rsidRPr="00804708" w:rsidRDefault="000D4337" w:rsidP="00804708">
            <w:pPr>
              <w:rPr>
                <w:b/>
                <w:sz w:val="24"/>
                <w:szCs w:val="24"/>
                <w:lang w:val="en-US"/>
              </w:rPr>
            </w:pPr>
            <w:r w:rsidRPr="00804708">
              <w:rPr>
                <w:b/>
                <w:sz w:val="24"/>
                <w:szCs w:val="24"/>
                <w:lang w:val="en-US"/>
              </w:rPr>
              <w:t>Infusing Cultural understanding and Appreciation into Mandarin Learning</w:t>
            </w:r>
          </w:p>
          <w:p w14:paraId="51273C9A" w14:textId="77777777" w:rsidR="000D4337" w:rsidRPr="00804708" w:rsidRDefault="000D4337">
            <w:pPr>
              <w:rPr>
                <w:b/>
                <w:sz w:val="24"/>
                <w:szCs w:val="24"/>
                <w:lang w:val="en-US"/>
              </w:rPr>
            </w:pPr>
            <w:r w:rsidRPr="00804708">
              <w:rPr>
                <w:b/>
                <w:sz w:val="24"/>
                <w:szCs w:val="24"/>
                <w:lang w:val="en-US"/>
              </w:rPr>
              <w:t>Ping Li</w:t>
            </w:r>
          </w:p>
          <w:p w14:paraId="694CC911" w14:textId="77777777" w:rsidR="00804708" w:rsidRPr="00804708" w:rsidRDefault="00804708">
            <w:pPr>
              <w:rPr>
                <w:b/>
                <w:sz w:val="24"/>
                <w:szCs w:val="24"/>
                <w:lang w:val="en-US"/>
              </w:rPr>
            </w:pPr>
            <w:r w:rsidRPr="00804708">
              <w:rPr>
                <w:b/>
                <w:sz w:val="24"/>
                <w:szCs w:val="24"/>
                <w:lang w:val="en-US"/>
              </w:rPr>
              <w:t>Mandarin</w:t>
            </w:r>
          </w:p>
          <w:p w14:paraId="41CA8B4F" w14:textId="77777777" w:rsidR="00804708" w:rsidRDefault="00804708">
            <w:pPr>
              <w:rPr>
                <w:lang w:val="en-US" w:eastAsia="ja-JP"/>
              </w:rPr>
            </w:pPr>
          </w:p>
          <w:p w14:paraId="124F3263" w14:textId="77777777" w:rsidR="00804708" w:rsidRPr="00804708" w:rsidRDefault="00804708" w:rsidP="00A909F2">
            <w:pPr>
              <w:spacing w:line="276" w:lineRule="auto"/>
              <w:jc w:val="both"/>
              <w:rPr>
                <w:rFonts w:ascii="宋体" w:eastAsia="宋体" w:hAnsi="宋体" w:cs="宋体"/>
                <w:sz w:val="24"/>
                <w:szCs w:val="24"/>
                <w:lang w:eastAsia="zh-CN"/>
              </w:rPr>
            </w:pPr>
            <w:r w:rsidRPr="00804708">
              <w:rPr>
                <w:rFonts w:ascii="宋体" w:eastAsia="宋体" w:hint="eastAsia"/>
                <w:sz w:val="23"/>
                <w:szCs w:val="23"/>
                <w:lang w:eastAsia="zh-CN"/>
              </w:rPr>
              <w:t>二十一世</w:t>
            </w:r>
            <w:r w:rsidRPr="00804708">
              <w:rPr>
                <w:rFonts w:ascii="宋体" w:eastAsia="宋体" w:hAnsi="宋体" w:cs="宋体" w:hint="eastAsia"/>
                <w:sz w:val="23"/>
                <w:szCs w:val="23"/>
                <w:lang w:eastAsia="zh-CN"/>
              </w:rPr>
              <w:t>纪</w:t>
            </w:r>
            <w:r w:rsidRPr="00804708">
              <w:rPr>
                <w:rFonts w:ascii="宋体" w:eastAsia="宋体" w:hint="eastAsia"/>
                <w:sz w:val="23"/>
                <w:szCs w:val="23"/>
                <w:lang w:eastAsia="zh-CN"/>
              </w:rPr>
              <w:t>的外</w:t>
            </w:r>
            <w:r w:rsidRPr="00804708">
              <w:rPr>
                <w:rFonts w:ascii="宋体" w:eastAsia="宋体" w:hAnsi="宋体" w:cs="宋体" w:hint="eastAsia"/>
                <w:sz w:val="23"/>
                <w:szCs w:val="23"/>
                <w:lang w:eastAsia="zh-CN"/>
              </w:rPr>
              <w:t>语</w:t>
            </w:r>
            <w:r w:rsidRPr="00804708">
              <w:rPr>
                <w:rFonts w:ascii="宋体" w:eastAsia="宋体" w:hint="eastAsia"/>
                <w:sz w:val="23"/>
                <w:szCs w:val="23"/>
                <w:lang w:eastAsia="zh-CN"/>
              </w:rPr>
              <w:t>教学</w:t>
            </w:r>
            <w:r w:rsidRPr="00804708">
              <w:rPr>
                <w:rFonts w:ascii="宋体" w:eastAsia="宋体" w:hAnsi="宋体" w:cs="宋体" w:hint="eastAsia"/>
                <w:sz w:val="23"/>
                <w:szCs w:val="23"/>
                <w:lang w:eastAsia="zh-CN"/>
              </w:rPr>
              <w:t>着重以有目的地沟通、交流为主导的教学原则。语</w:t>
            </w:r>
            <w:r w:rsidRPr="00804708">
              <w:rPr>
                <w:rFonts w:ascii="宋体" w:eastAsia="宋体" w:hint="eastAsia"/>
                <w:sz w:val="23"/>
                <w:szCs w:val="23"/>
                <w:lang w:eastAsia="zh-CN"/>
              </w:rPr>
              <w:t>言</w:t>
            </w:r>
            <w:r w:rsidRPr="00804708">
              <w:rPr>
                <w:rFonts w:ascii="宋体" w:eastAsia="宋体" w:hAnsi="宋体" w:cs="宋体" w:hint="eastAsia"/>
                <w:sz w:val="23"/>
                <w:szCs w:val="23"/>
                <w:lang w:eastAsia="zh-CN"/>
              </w:rPr>
              <w:t>课</w:t>
            </w:r>
            <w:r w:rsidRPr="00804708">
              <w:rPr>
                <w:rFonts w:ascii="宋体" w:eastAsia="宋体" w:hint="eastAsia"/>
                <w:sz w:val="23"/>
                <w:szCs w:val="23"/>
                <w:lang w:eastAsia="zh-CN"/>
              </w:rPr>
              <w:t>程中的文化部分也随之</w:t>
            </w:r>
            <w:r w:rsidRPr="00804708">
              <w:rPr>
                <w:rFonts w:ascii="宋体" w:eastAsia="宋体" w:hAnsi="宋体" w:cs="宋体" w:hint="eastAsia"/>
                <w:sz w:val="23"/>
                <w:szCs w:val="23"/>
                <w:lang w:eastAsia="zh-CN"/>
              </w:rPr>
              <w:t>变</w:t>
            </w:r>
            <w:r w:rsidRPr="00804708">
              <w:rPr>
                <w:rFonts w:ascii="宋体" w:eastAsia="宋体" w:hint="eastAsia"/>
                <w:sz w:val="23"/>
                <w:szCs w:val="23"/>
                <w:lang w:eastAsia="zh-CN"/>
              </w:rPr>
              <w:t>得越来越重要了。《21世</w:t>
            </w:r>
            <w:r w:rsidRPr="00804708">
              <w:rPr>
                <w:rFonts w:ascii="宋体" w:eastAsia="宋体" w:hAnsi="宋体" w:cs="宋体" w:hint="eastAsia"/>
                <w:sz w:val="23"/>
                <w:szCs w:val="23"/>
                <w:lang w:eastAsia="zh-CN"/>
              </w:rPr>
              <w:t>纪</w:t>
            </w:r>
            <w:r w:rsidRPr="00804708">
              <w:rPr>
                <w:rFonts w:ascii="宋体" w:eastAsia="宋体" w:hint="eastAsia"/>
                <w:sz w:val="23"/>
                <w:szCs w:val="23"/>
                <w:lang w:eastAsia="zh-CN"/>
              </w:rPr>
              <w:t>全美外</w:t>
            </w:r>
            <w:r w:rsidRPr="00804708">
              <w:rPr>
                <w:rFonts w:ascii="宋体" w:eastAsia="宋体" w:hAnsi="宋体" w:cs="宋体" w:hint="eastAsia"/>
                <w:sz w:val="23"/>
                <w:szCs w:val="23"/>
                <w:lang w:eastAsia="zh-CN"/>
              </w:rPr>
              <w:t>语</w:t>
            </w:r>
            <w:r w:rsidRPr="00804708">
              <w:rPr>
                <w:rFonts w:ascii="宋体" w:eastAsia="宋体" w:hint="eastAsia"/>
                <w:sz w:val="23"/>
                <w:szCs w:val="23"/>
                <w:lang w:eastAsia="zh-CN"/>
              </w:rPr>
              <w:t>学</w:t>
            </w:r>
            <w:r w:rsidRPr="00804708">
              <w:rPr>
                <w:rFonts w:ascii="宋体" w:eastAsia="宋体" w:hAnsi="宋体" w:cs="宋体" w:hint="eastAsia"/>
                <w:sz w:val="23"/>
                <w:szCs w:val="23"/>
                <w:lang w:eastAsia="zh-CN"/>
              </w:rPr>
              <w:t>习</w:t>
            </w:r>
            <w:r w:rsidRPr="00804708">
              <w:rPr>
                <w:rFonts w:ascii="宋体" w:eastAsia="宋体" w:hint="eastAsia"/>
                <w:sz w:val="23"/>
                <w:szCs w:val="23"/>
                <w:lang w:eastAsia="zh-CN"/>
              </w:rPr>
              <w:t>目</w:t>
            </w:r>
            <w:r w:rsidRPr="00804708">
              <w:rPr>
                <w:rFonts w:ascii="宋体" w:eastAsia="宋体" w:hAnsi="宋体" w:cs="宋体" w:hint="eastAsia"/>
                <w:sz w:val="23"/>
                <w:szCs w:val="23"/>
                <w:lang w:eastAsia="zh-CN"/>
              </w:rPr>
              <w:t>标</w:t>
            </w:r>
            <w:r w:rsidRPr="00804708">
              <w:rPr>
                <w:rFonts w:ascii="宋体" w:eastAsia="宋体" w:hint="eastAsia"/>
                <w:sz w:val="23"/>
                <w:szCs w:val="23"/>
                <w:lang w:eastAsia="zh-CN"/>
              </w:rPr>
              <w:t>》（1999） 更是</w:t>
            </w:r>
            <w:r w:rsidRPr="00804708">
              <w:rPr>
                <w:rFonts w:ascii="宋体" w:eastAsia="宋体" w:hAnsi="宋体" w:cs="宋体" w:hint="eastAsia"/>
                <w:sz w:val="23"/>
                <w:szCs w:val="23"/>
                <w:lang w:eastAsia="zh-CN"/>
              </w:rPr>
              <w:t>强调</w:t>
            </w:r>
            <w:r w:rsidRPr="00804708">
              <w:rPr>
                <w:rFonts w:ascii="宋体" w:eastAsia="宋体" w:hint="eastAsia"/>
                <w:sz w:val="23"/>
                <w:szCs w:val="23"/>
                <w:lang w:eastAsia="zh-CN"/>
              </w:rPr>
              <w:t>文化是</w:t>
            </w:r>
            <w:r w:rsidRPr="00804708">
              <w:rPr>
                <w:rFonts w:ascii="宋体" w:eastAsia="宋体" w:hAnsi="宋体" w:cs="宋体" w:hint="eastAsia"/>
                <w:sz w:val="23"/>
                <w:szCs w:val="23"/>
                <w:lang w:eastAsia="zh-CN"/>
              </w:rPr>
              <w:t>语</w:t>
            </w:r>
            <w:r w:rsidRPr="00804708">
              <w:rPr>
                <w:rFonts w:ascii="宋体" w:eastAsia="宋体" w:hint="eastAsia"/>
                <w:sz w:val="23"/>
                <w:szCs w:val="23"/>
                <w:lang w:eastAsia="zh-CN"/>
              </w:rPr>
              <w:t>言学</w:t>
            </w:r>
            <w:r w:rsidRPr="00804708">
              <w:rPr>
                <w:rFonts w:ascii="宋体" w:eastAsia="宋体" w:hAnsi="宋体" w:cs="宋体" w:hint="eastAsia"/>
                <w:sz w:val="23"/>
                <w:szCs w:val="23"/>
                <w:lang w:eastAsia="zh-CN"/>
              </w:rPr>
              <w:t>习</w:t>
            </w:r>
            <w:r w:rsidRPr="00804708">
              <w:rPr>
                <w:rFonts w:ascii="宋体" w:eastAsia="宋体" w:hint="eastAsia"/>
                <w:sz w:val="23"/>
                <w:szCs w:val="23"/>
                <w:lang w:eastAsia="zh-CN"/>
              </w:rPr>
              <w:t>最重要的</w:t>
            </w:r>
            <w:r w:rsidRPr="00804708">
              <w:rPr>
                <w:rFonts w:ascii="宋体" w:eastAsia="宋体" w:hAnsi="宋体" w:cs="宋体" w:hint="eastAsia"/>
                <w:sz w:val="23"/>
                <w:szCs w:val="23"/>
                <w:lang w:eastAsia="zh-CN"/>
              </w:rPr>
              <w:t>语</w:t>
            </w:r>
            <w:r w:rsidRPr="00804708">
              <w:rPr>
                <w:rFonts w:ascii="宋体" w:eastAsia="宋体" w:hint="eastAsia"/>
                <w:sz w:val="23"/>
                <w:szCs w:val="23"/>
                <w:lang w:eastAsia="zh-CN"/>
              </w:rPr>
              <w:t>境。然而，要让学生在非目的语的语境中学习一门外语、同时学习该语言的文化并非易事。那么，如何才能</w:t>
            </w:r>
            <w:r w:rsidRPr="00804708">
              <w:rPr>
                <w:rFonts w:ascii="宋体" w:eastAsia="宋体" w:hAnsi="宋体" w:cs="宋体" w:hint="eastAsia"/>
                <w:sz w:val="23"/>
                <w:szCs w:val="23"/>
                <w:lang w:eastAsia="zh-CN"/>
              </w:rPr>
              <w:t>帮助学生在学习外语的同时形成对目的语文化的理解、</w:t>
            </w:r>
            <w:r w:rsidRPr="00804708">
              <w:rPr>
                <w:rFonts w:ascii="宋体" w:eastAsia="宋体" w:hAnsi="Kaiti SC Black" w:cs="Kaiti SC Black" w:hint="eastAsia"/>
                <w:sz w:val="23"/>
                <w:szCs w:val="23"/>
                <w:lang w:eastAsia="zh-CN"/>
              </w:rPr>
              <w:t>发现本土文化与异国文化的差异并在互动交际中运用目的语以达到理解、</w:t>
            </w:r>
            <w:r w:rsidRPr="00804708">
              <w:rPr>
                <w:rFonts w:ascii="宋体" w:eastAsia="宋体" w:hAnsi="宋体" w:cs="宋体" w:hint="eastAsia"/>
                <w:sz w:val="23"/>
                <w:szCs w:val="23"/>
                <w:lang w:eastAsia="zh-CN"/>
              </w:rPr>
              <w:t>体验目的语的文化呢？把汉语的学习、运用和文化意识一起带入到日常课堂教学活动、交流中，让学生在练习汉语交流、使用中，接触中国文化，体验中国文化的多样性，从而用汉语表达对中国文化的理解和欣赏，不失为行之有效的方法。本讲题将从“量体裁衣”设计主题、巧用文化对比、灵活融合文化因素等方面的例子说明创</w:t>
            </w:r>
            <w:r w:rsidRPr="00804708">
              <w:rPr>
                <w:rFonts w:ascii="宋体" w:eastAsia="宋体" w:hint="eastAsia"/>
                <w:sz w:val="23"/>
                <w:szCs w:val="23"/>
                <w:lang w:eastAsia="zh-CN"/>
              </w:rPr>
              <w:t>造得体的</w:t>
            </w:r>
            <w:r w:rsidRPr="00804708">
              <w:rPr>
                <w:rFonts w:ascii="宋体" w:eastAsia="宋体" w:hAnsi="宋体" w:cs="宋体" w:hint="eastAsia"/>
                <w:sz w:val="23"/>
                <w:szCs w:val="23"/>
                <w:lang w:eastAsia="zh-CN"/>
              </w:rPr>
              <w:t>课</w:t>
            </w:r>
            <w:r w:rsidRPr="00804708">
              <w:rPr>
                <w:rFonts w:ascii="宋体" w:eastAsia="宋体" w:hint="eastAsia"/>
                <w:sz w:val="23"/>
                <w:szCs w:val="23"/>
                <w:lang w:eastAsia="zh-CN"/>
              </w:rPr>
              <w:t>堂语言实践和文化体</w:t>
            </w:r>
            <w:r w:rsidRPr="00804708">
              <w:rPr>
                <w:rFonts w:ascii="宋体" w:eastAsia="宋体" w:hAnsi="宋体" w:cs="宋体" w:hint="eastAsia"/>
                <w:sz w:val="23"/>
                <w:szCs w:val="23"/>
                <w:lang w:eastAsia="zh-CN"/>
              </w:rPr>
              <w:t>验不仅可以丰富课堂教学、激发学生的学习兴趣，而且还能够提高学生的语言运用水平、加深他们对中国文化的认识与了解。</w:t>
            </w:r>
            <w:r w:rsidRPr="00804708">
              <w:rPr>
                <w:rFonts w:ascii="宋体" w:eastAsia="宋体" w:hAnsi="宋体" w:cs="宋体"/>
                <w:sz w:val="23"/>
                <w:szCs w:val="23"/>
                <w:lang w:eastAsia="zh-CN"/>
              </w:rPr>
              <w:t xml:space="preserve"> </w:t>
            </w:r>
          </w:p>
          <w:p w14:paraId="034CCDE5" w14:textId="77777777" w:rsidR="00804708" w:rsidRPr="00804708" w:rsidRDefault="00804708" w:rsidP="00A909F2">
            <w:pPr>
              <w:spacing w:line="276" w:lineRule="auto"/>
              <w:jc w:val="both"/>
              <w:rPr>
                <w:rFonts w:ascii="宋体" w:eastAsia="宋体" w:hAnsi="Kaiti SC Black" w:cs="Kaiti SC Black"/>
                <w:sz w:val="23"/>
                <w:szCs w:val="23"/>
              </w:rPr>
            </w:pPr>
            <w:r w:rsidRPr="00804708">
              <w:rPr>
                <w:rFonts w:ascii="宋体" w:eastAsia="宋体" w:hAnsi="Kaiti SC Black" w:cs="Kaiti SC Black" w:hint="eastAsia"/>
                <w:sz w:val="23"/>
                <w:szCs w:val="23"/>
              </w:rPr>
              <w:t>如何在汉语教学中有机地融入文化教学的实践还在不断探索中</w:t>
            </w:r>
            <w:r w:rsidRPr="00804708">
              <w:rPr>
                <w:rFonts w:ascii="宋体" w:eastAsia="宋体" w:hint="eastAsia"/>
                <w:sz w:val="23"/>
                <w:szCs w:val="23"/>
              </w:rPr>
              <w:t>。本讲题意在抛砖引玉，开展对话。</w:t>
            </w:r>
          </w:p>
          <w:p w14:paraId="34837A12" w14:textId="77777777" w:rsidR="00804708" w:rsidRDefault="00D42523" w:rsidP="00A909F2">
            <w:pPr>
              <w:jc w:val="both"/>
              <w:rPr>
                <w:lang w:val="en-US" w:eastAsia="ja-JP"/>
              </w:rPr>
            </w:pPr>
            <w:r w:rsidRPr="00D42523">
              <w:rPr>
                <w:lang w:val="en-US" w:eastAsia="ja-JP"/>
              </w:rPr>
              <w:t xml:space="preserve">This workshop will address how to incorporate the Chinese cultural component into Mandarin learning in daily </w:t>
            </w:r>
            <w:r w:rsidRPr="00D42523">
              <w:rPr>
                <w:lang w:val="en-US" w:eastAsia="ja-JP"/>
              </w:rPr>
              <w:lastRenderedPageBreak/>
              <w:t>classroom situations with focuses on thematic design, workable cultural</w:t>
            </w:r>
            <w:r>
              <w:rPr>
                <w:lang w:val="en-US" w:eastAsia="ja-JP"/>
              </w:rPr>
              <w:t xml:space="preserve"> infusion into language application, and effective cultural comparison and contrast so as to enrich classroom activities, engage students in language practice and cultural exploration, and improve students’ language skills/abilities while they are learning to appreciate the richness of Chinese culture.</w:t>
            </w:r>
            <w:r w:rsidRPr="00D42523">
              <w:rPr>
                <w:lang w:val="en-US" w:eastAsia="ja-JP"/>
              </w:rPr>
              <w:t xml:space="preserve">  </w:t>
            </w:r>
          </w:p>
          <w:p w14:paraId="32EEE101" w14:textId="77777777" w:rsidR="00D42523" w:rsidRDefault="00D42523">
            <w:pPr>
              <w:rPr>
                <w:lang w:val="en-US" w:eastAsia="ja-JP"/>
              </w:rPr>
            </w:pPr>
          </w:p>
          <w:p w14:paraId="113AB364" w14:textId="77777777" w:rsidR="00AC1807" w:rsidRPr="005F1697" w:rsidRDefault="00D42523" w:rsidP="00AC1807">
            <w:pPr>
              <w:rPr>
                <w:b/>
                <w:sz w:val="24"/>
                <w:szCs w:val="24"/>
                <w:lang w:val="en-US"/>
              </w:rPr>
            </w:pPr>
            <w:r w:rsidRPr="00D42523">
              <w:rPr>
                <w:b/>
                <w:sz w:val="24"/>
                <w:szCs w:val="24"/>
                <w:lang w:val="en-US"/>
              </w:rPr>
              <w:t xml:space="preserve">B4:  </w:t>
            </w:r>
            <w:r w:rsidR="00AC1807" w:rsidRPr="005F1697">
              <w:rPr>
                <w:b/>
                <w:sz w:val="24"/>
                <w:szCs w:val="24"/>
                <w:lang w:val="en-US"/>
              </w:rPr>
              <w:t>“Enjoy!”  Learning Japanese with the new website MARUGOTO Plus”</w:t>
            </w:r>
          </w:p>
          <w:p w14:paraId="1400B682" w14:textId="77777777" w:rsidR="00AC1807" w:rsidRPr="005F1697" w:rsidRDefault="00AC1807" w:rsidP="00AC1807">
            <w:pPr>
              <w:rPr>
                <w:b/>
                <w:sz w:val="24"/>
                <w:szCs w:val="24"/>
                <w:lang w:val="en-US"/>
              </w:rPr>
            </w:pPr>
            <w:proofErr w:type="spellStart"/>
            <w:r w:rsidRPr="005F1697">
              <w:rPr>
                <w:b/>
                <w:sz w:val="24"/>
                <w:szCs w:val="24"/>
                <w:lang w:val="en-US"/>
              </w:rPr>
              <w:t>Mami</w:t>
            </w:r>
            <w:proofErr w:type="spellEnd"/>
            <w:r w:rsidRPr="005F1697">
              <w:rPr>
                <w:b/>
                <w:sz w:val="24"/>
                <w:szCs w:val="24"/>
                <w:lang w:val="en-US"/>
              </w:rPr>
              <w:t xml:space="preserve"> Saito</w:t>
            </w:r>
            <w:r>
              <w:rPr>
                <w:b/>
                <w:sz w:val="24"/>
                <w:szCs w:val="24"/>
                <w:lang w:val="en-US"/>
              </w:rPr>
              <w:t xml:space="preserve"> (Japan Foundation)</w:t>
            </w:r>
          </w:p>
          <w:p w14:paraId="7A664F06" w14:textId="77777777" w:rsidR="00AC1807" w:rsidRPr="005F1697" w:rsidRDefault="00AC1807" w:rsidP="00AC1807">
            <w:pPr>
              <w:rPr>
                <w:b/>
                <w:sz w:val="24"/>
                <w:szCs w:val="24"/>
                <w:lang w:val="en-US"/>
              </w:rPr>
            </w:pPr>
            <w:r w:rsidRPr="005F1697">
              <w:rPr>
                <w:b/>
                <w:sz w:val="24"/>
                <w:szCs w:val="24"/>
                <w:lang w:val="en-US"/>
              </w:rPr>
              <w:t>Japanese/all grades</w:t>
            </w:r>
          </w:p>
          <w:p w14:paraId="41F2830E" w14:textId="77777777" w:rsidR="00AC1807" w:rsidRDefault="00AC1807" w:rsidP="00AC1807">
            <w:pPr>
              <w:rPr>
                <w:lang w:val="en-US" w:eastAsia="ja-JP"/>
              </w:rPr>
            </w:pPr>
          </w:p>
          <w:p w14:paraId="0F9A7CE4" w14:textId="77777777" w:rsidR="00AC1807" w:rsidRPr="00876902" w:rsidRDefault="00AC1807" w:rsidP="00AC1807">
            <w:pPr>
              <w:jc w:val="both"/>
              <w:rPr>
                <w:lang w:val="en-US" w:eastAsia="ja-JP"/>
              </w:rPr>
            </w:pPr>
            <w:r w:rsidRPr="00876902">
              <w:rPr>
                <w:lang w:val="en-US" w:eastAsia="ja-JP"/>
              </w:rPr>
              <w:t>MARUGOTO+ (MARUGOTO Plus) is a website</w:t>
            </w:r>
            <w:r w:rsidRPr="00876902">
              <w:rPr>
                <w:rFonts w:hint="eastAsia"/>
                <w:lang w:val="en-US" w:eastAsia="ja-JP"/>
              </w:rPr>
              <w:t xml:space="preserve"> developed by the Japan Foundation</w:t>
            </w:r>
            <w:r w:rsidRPr="00876902">
              <w:rPr>
                <w:lang w:val="en-US" w:eastAsia="ja-JP"/>
              </w:rPr>
              <w:t xml:space="preserve"> where users can learn about Japanese language and culture alongside the contents of "</w:t>
            </w:r>
            <w:proofErr w:type="spellStart"/>
            <w:r w:rsidRPr="00876902">
              <w:rPr>
                <w:lang w:val="en-US" w:eastAsia="ja-JP"/>
              </w:rPr>
              <w:t>Marugoto</w:t>
            </w:r>
            <w:proofErr w:type="spellEnd"/>
            <w:r w:rsidRPr="00876902">
              <w:rPr>
                <w:lang w:val="en-US" w:eastAsia="ja-JP"/>
              </w:rPr>
              <w:t>: Japanese language and culture", a course book which uses the JF Standard as a basis.</w:t>
            </w:r>
            <w:r w:rsidRPr="00876902">
              <w:rPr>
                <w:rFonts w:hint="eastAsia"/>
                <w:lang w:val="en-US" w:eastAsia="ja-JP"/>
              </w:rPr>
              <w:t xml:space="preserve"> The target is not only learners of Japanese who are studying using the "</w:t>
            </w:r>
            <w:proofErr w:type="spellStart"/>
            <w:r w:rsidRPr="00876902">
              <w:rPr>
                <w:rFonts w:hint="eastAsia"/>
                <w:lang w:val="en-US" w:eastAsia="ja-JP"/>
              </w:rPr>
              <w:t>Marugoto</w:t>
            </w:r>
            <w:proofErr w:type="spellEnd"/>
            <w:r w:rsidRPr="00876902">
              <w:rPr>
                <w:rFonts w:hint="eastAsia"/>
                <w:lang w:val="en-US" w:eastAsia="ja-JP"/>
              </w:rPr>
              <w:t xml:space="preserve">: Japanese language and culture" </w:t>
            </w:r>
            <w:proofErr w:type="spellStart"/>
            <w:r w:rsidRPr="00876902">
              <w:rPr>
                <w:rFonts w:hint="eastAsia"/>
                <w:lang w:val="en-US" w:eastAsia="ja-JP"/>
              </w:rPr>
              <w:t>coursebook</w:t>
            </w:r>
            <w:proofErr w:type="spellEnd"/>
            <w:r w:rsidRPr="00876902">
              <w:rPr>
                <w:rFonts w:hint="eastAsia"/>
                <w:lang w:val="en-US" w:eastAsia="ja-JP"/>
              </w:rPr>
              <w:t xml:space="preserve"> but also those who have an interest in Japanese language or culture. In this workshop we can share the fun of learning Japanese. Learners can practice </w:t>
            </w:r>
            <w:r w:rsidRPr="00876902">
              <w:rPr>
                <w:lang w:val="en-US" w:eastAsia="ja-JP"/>
              </w:rPr>
              <w:t>Japanese in order to achieve various 'Can-do' (things one is able to do using Japanese) goals based on the J</w:t>
            </w:r>
            <w:r w:rsidRPr="00876902">
              <w:rPr>
                <w:rFonts w:hint="eastAsia"/>
                <w:lang w:val="en-US" w:eastAsia="ja-JP"/>
              </w:rPr>
              <w:t xml:space="preserve">apan </w:t>
            </w:r>
            <w:r w:rsidRPr="00876902">
              <w:rPr>
                <w:lang w:val="en-US" w:eastAsia="ja-JP"/>
              </w:rPr>
              <w:t>F</w:t>
            </w:r>
            <w:r w:rsidRPr="00876902">
              <w:rPr>
                <w:rFonts w:hint="eastAsia"/>
                <w:lang w:val="en-US" w:eastAsia="ja-JP"/>
              </w:rPr>
              <w:t>oundation</w:t>
            </w:r>
            <w:r w:rsidRPr="00876902">
              <w:rPr>
                <w:lang w:val="en-US" w:eastAsia="ja-JP"/>
              </w:rPr>
              <w:t xml:space="preserve"> Standard and</w:t>
            </w:r>
            <w:r w:rsidRPr="00876902">
              <w:rPr>
                <w:rFonts w:hint="eastAsia"/>
                <w:lang w:val="en-US" w:eastAsia="ja-JP"/>
              </w:rPr>
              <w:t xml:space="preserve"> can</w:t>
            </w:r>
            <w:r w:rsidRPr="00876902">
              <w:rPr>
                <w:lang w:val="en-US" w:eastAsia="ja-JP"/>
              </w:rPr>
              <w:t xml:space="preserve"> </w:t>
            </w:r>
            <w:r w:rsidRPr="00876902">
              <w:rPr>
                <w:rFonts w:hint="eastAsia"/>
                <w:lang w:val="en-US" w:eastAsia="ja-JP"/>
              </w:rPr>
              <w:t>feel "real-life" Japanese while watching videos that help deepen your understanding of actual everyday situations. Also, they can find out more about Japanese society and everyday life and culture in Japan through images and real Japanese people's voices.</w:t>
            </w:r>
          </w:p>
          <w:p w14:paraId="34B5F146" w14:textId="77777777" w:rsidR="00AC1807" w:rsidRPr="00876902" w:rsidRDefault="00AC1807" w:rsidP="00AC1807">
            <w:pPr>
              <w:widowControl w:val="0"/>
              <w:rPr>
                <w:rFonts w:asciiTheme="majorHAnsi" w:hAnsiTheme="majorHAnsi"/>
                <w:snapToGrid w:val="0"/>
                <w:sz w:val="24"/>
                <w:szCs w:val="24"/>
                <w:lang w:val="en-US" w:eastAsia="ja-JP"/>
              </w:rPr>
            </w:pPr>
          </w:p>
          <w:p w14:paraId="42F5D7FB" w14:textId="77777777" w:rsidR="00AC1807" w:rsidRDefault="00AC1807" w:rsidP="00AC1807">
            <w:pPr>
              <w:rPr>
                <w:rFonts w:ascii="MS Gothic" w:eastAsia="MS Gothic" w:hAnsi="MS Gothic" w:cs="MS Gothic"/>
                <w:snapToGrid w:val="0"/>
                <w:sz w:val="21"/>
                <w:szCs w:val="24"/>
                <w:lang w:val="en-US" w:eastAsia="ja-JP"/>
              </w:rPr>
            </w:pPr>
            <w:r>
              <w:rPr>
                <w:rFonts w:ascii="MS Gothic" w:eastAsia="MS Gothic" w:hAnsi="MS Gothic" w:cs="MS Gothic" w:hint="eastAsia"/>
                <w:snapToGrid w:val="0"/>
                <w:sz w:val="21"/>
                <w:szCs w:val="24"/>
                <w:lang w:eastAsia="ja-JP"/>
              </w:rPr>
              <w:t>国際交流基金のサイト</w:t>
            </w:r>
            <w:r w:rsidRPr="00BE6197">
              <w:rPr>
                <w:rFonts w:ascii="MS Gothic" w:eastAsia="MS Gothic" w:hAnsi="MS Gothic" w:cs="MS Gothic" w:hint="eastAsia"/>
                <w:snapToGrid w:val="0"/>
                <w:sz w:val="21"/>
                <w:szCs w:val="24"/>
                <w:lang w:eastAsia="ja-JP"/>
              </w:rPr>
              <w:t>「まるごと</w:t>
            </w:r>
            <w:r w:rsidRPr="004528E4">
              <w:rPr>
                <w:rFonts w:ascii="MS Gothic" w:eastAsia="MS Gothic" w:hAnsi="MS Gothic" w:cs="MS Gothic" w:hint="eastAsia"/>
                <w:snapToGrid w:val="0"/>
                <w:sz w:val="21"/>
                <w:szCs w:val="24"/>
                <w:lang w:val="en-US" w:eastAsia="ja-JP"/>
              </w:rPr>
              <w:t>＋（</w:t>
            </w:r>
            <w:r w:rsidRPr="00BE6197">
              <w:rPr>
                <w:rFonts w:ascii="MS Gothic" w:eastAsia="MS Gothic" w:hAnsi="MS Gothic" w:cs="MS Gothic" w:hint="eastAsia"/>
                <w:snapToGrid w:val="0"/>
                <w:sz w:val="21"/>
                <w:szCs w:val="24"/>
                <w:lang w:eastAsia="ja-JP"/>
              </w:rPr>
              <w:t>まるごとプラス</w:t>
            </w:r>
            <w:r w:rsidRPr="004528E4">
              <w:rPr>
                <w:rFonts w:ascii="MS Gothic" w:eastAsia="MS Gothic" w:hAnsi="MS Gothic" w:cs="MS Gothic" w:hint="eastAsia"/>
                <w:snapToGrid w:val="0"/>
                <w:sz w:val="21"/>
                <w:szCs w:val="24"/>
                <w:lang w:val="en-US" w:eastAsia="ja-JP"/>
              </w:rPr>
              <w:t>）</w:t>
            </w:r>
            <w:r w:rsidRPr="00BE6197">
              <w:rPr>
                <w:rFonts w:ascii="MS Gothic" w:eastAsia="MS Gothic" w:hAnsi="MS Gothic" w:cs="MS Gothic" w:hint="eastAsia"/>
                <w:snapToGrid w:val="0"/>
                <w:sz w:val="21"/>
                <w:szCs w:val="24"/>
                <w:lang w:eastAsia="ja-JP"/>
              </w:rPr>
              <w:t>」は、</w:t>
            </w:r>
            <w:r w:rsidRPr="004528E4">
              <w:rPr>
                <w:rFonts w:ascii="MS Gothic" w:eastAsia="MS Gothic" w:hAnsi="MS Gothic" w:cs="MS Gothic" w:hint="eastAsia"/>
                <w:snapToGrid w:val="0"/>
                <w:sz w:val="21"/>
                <w:szCs w:val="24"/>
                <w:lang w:val="en-US" w:eastAsia="ja-JP"/>
              </w:rPr>
              <w:t>ＪＦ</w:t>
            </w:r>
            <w:r w:rsidRPr="00BE6197">
              <w:rPr>
                <w:rFonts w:ascii="MS Gothic" w:eastAsia="MS Gothic" w:hAnsi="MS Gothic" w:cs="MS Gothic" w:hint="eastAsia"/>
                <w:snapToGrid w:val="0"/>
                <w:sz w:val="21"/>
                <w:szCs w:val="24"/>
                <w:lang w:eastAsia="ja-JP"/>
              </w:rPr>
              <w:t>日本語教育スタンダード準拠コースブック『まるごと</w:t>
            </w:r>
            <w:r w:rsidRPr="004528E4">
              <w:rPr>
                <w:rFonts w:asciiTheme="majorHAnsi" w:hAnsiTheme="majorHAnsi" w:hint="eastAsia"/>
                <w:snapToGrid w:val="0"/>
                <w:sz w:val="21"/>
                <w:szCs w:val="24"/>
                <w:lang w:val="en-US" w:eastAsia="ja-JP"/>
              </w:rPr>
              <w:t>-</w:t>
            </w:r>
            <w:r w:rsidRPr="00BE6197">
              <w:rPr>
                <w:rFonts w:ascii="MS Gothic" w:eastAsia="MS Gothic" w:hAnsi="MS Gothic" w:cs="MS Gothic" w:hint="eastAsia"/>
                <w:snapToGrid w:val="0"/>
                <w:sz w:val="21"/>
                <w:szCs w:val="24"/>
                <w:lang w:eastAsia="ja-JP"/>
              </w:rPr>
              <w:t>日本のことばと文化</w:t>
            </w:r>
            <w:r w:rsidRPr="004528E4">
              <w:rPr>
                <w:rFonts w:asciiTheme="majorHAnsi" w:hAnsiTheme="majorHAnsi" w:hint="eastAsia"/>
                <w:snapToGrid w:val="0"/>
                <w:sz w:val="21"/>
                <w:szCs w:val="24"/>
                <w:lang w:val="en-US" w:eastAsia="ja-JP"/>
              </w:rPr>
              <w:t>-</w:t>
            </w:r>
            <w:r w:rsidRPr="00BE6197">
              <w:rPr>
                <w:rFonts w:ascii="MS Gothic" w:eastAsia="MS Gothic" w:hAnsi="MS Gothic" w:cs="MS Gothic" w:hint="eastAsia"/>
                <w:snapToGrid w:val="0"/>
                <w:sz w:val="21"/>
                <w:szCs w:val="24"/>
                <w:lang w:eastAsia="ja-JP"/>
              </w:rPr>
              <w:t>』の内容に沿って、日本語や日本文化が学べるサイトです。『まるごと</w:t>
            </w:r>
            <w:r w:rsidRPr="00BE6197">
              <w:rPr>
                <w:rFonts w:asciiTheme="majorHAnsi" w:hAnsiTheme="majorHAnsi" w:hint="eastAsia"/>
                <w:snapToGrid w:val="0"/>
                <w:sz w:val="21"/>
                <w:szCs w:val="24"/>
                <w:lang w:eastAsia="ja-JP"/>
              </w:rPr>
              <w:t>-</w:t>
            </w:r>
            <w:r w:rsidRPr="00BE6197">
              <w:rPr>
                <w:rFonts w:ascii="MS Gothic" w:eastAsia="MS Gothic" w:hAnsi="MS Gothic" w:cs="MS Gothic" w:hint="eastAsia"/>
                <w:snapToGrid w:val="0"/>
                <w:sz w:val="21"/>
                <w:szCs w:val="24"/>
                <w:lang w:eastAsia="ja-JP"/>
              </w:rPr>
              <w:t>日本のことばと文化</w:t>
            </w:r>
            <w:r w:rsidRPr="00BE6197">
              <w:rPr>
                <w:rFonts w:asciiTheme="majorHAnsi" w:hAnsiTheme="majorHAnsi" w:hint="eastAsia"/>
                <w:snapToGrid w:val="0"/>
                <w:sz w:val="21"/>
                <w:szCs w:val="24"/>
                <w:lang w:eastAsia="ja-JP"/>
              </w:rPr>
              <w:t>-</w:t>
            </w:r>
            <w:r w:rsidRPr="00BE6197">
              <w:rPr>
                <w:rFonts w:ascii="MS Gothic" w:eastAsia="MS Gothic" w:hAnsi="MS Gothic" w:cs="MS Gothic" w:hint="eastAsia"/>
                <w:snapToGrid w:val="0"/>
                <w:sz w:val="21"/>
                <w:szCs w:val="24"/>
                <w:lang w:eastAsia="ja-JP"/>
              </w:rPr>
              <w:t>』を使用して日本語を勉強している人だけでなく、日本語や日本の文化に興味がある人も楽しめる学習サイトです。このワークショップでは日本語学習の楽しさについて確認できます。学習者は、ＪＦ日本語教育スタンダード</w:t>
            </w:r>
            <w:r w:rsidRPr="00BE6197">
              <w:rPr>
                <w:rFonts w:asciiTheme="majorHAnsi" w:hAnsiTheme="majorHAnsi" w:hint="eastAsia"/>
                <w:snapToGrid w:val="0"/>
                <w:sz w:val="21"/>
                <w:szCs w:val="24"/>
                <w:lang w:eastAsia="ja-JP"/>
              </w:rPr>
              <w:t xml:space="preserve"> </w:t>
            </w:r>
            <w:r w:rsidRPr="00BE6197">
              <w:rPr>
                <w:rFonts w:ascii="MS Gothic" w:eastAsia="MS Gothic" w:hAnsi="MS Gothic" w:cs="MS Gothic" w:hint="eastAsia"/>
                <w:snapToGrid w:val="0"/>
                <w:sz w:val="21"/>
                <w:szCs w:val="24"/>
                <w:lang w:eastAsia="ja-JP"/>
              </w:rPr>
              <w:t>に準拠した「</w:t>
            </w:r>
            <w:proofErr w:type="spellStart"/>
            <w:r w:rsidRPr="00BE6197">
              <w:rPr>
                <w:rFonts w:asciiTheme="majorHAnsi" w:hAnsiTheme="majorHAnsi" w:hint="eastAsia"/>
                <w:snapToGrid w:val="0"/>
                <w:sz w:val="21"/>
                <w:szCs w:val="24"/>
                <w:lang w:eastAsia="ja-JP"/>
              </w:rPr>
              <w:t>Can-do</w:t>
            </w:r>
            <w:proofErr w:type="spellEnd"/>
            <w:r w:rsidRPr="00BE6197">
              <w:rPr>
                <w:rFonts w:ascii="MS Gothic" w:eastAsia="MS Gothic" w:hAnsi="MS Gothic" w:cs="MS Gothic" w:hint="eastAsia"/>
                <w:snapToGrid w:val="0"/>
                <w:sz w:val="21"/>
                <w:szCs w:val="24"/>
                <w:lang w:eastAsia="ja-JP"/>
              </w:rPr>
              <w:t>」（日本語を使ってできること）の達成を目標とした練習ができます。また、動画で具体的な場面の理解を深めながら、リアリティを感じることができます。さらに、日本の日常的な生活や文化、社会について、映像や日本人の声を通して知ることができます。</w:t>
            </w:r>
          </w:p>
          <w:p w14:paraId="6C6B91F2" w14:textId="77777777" w:rsidR="00C10FD9" w:rsidRDefault="00C10FD9" w:rsidP="00D42523">
            <w:pPr>
              <w:rPr>
                <w:sz w:val="20"/>
                <w:szCs w:val="20"/>
                <w:lang w:val="en-US"/>
              </w:rPr>
            </w:pPr>
          </w:p>
          <w:p w14:paraId="75CAE1FA" w14:textId="77777777" w:rsidR="00C10FD9" w:rsidRPr="00364AEE" w:rsidRDefault="00C10FD9" w:rsidP="00D42523">
            <w:pPr>
              <w:rPr>
                <w:b/>
                <w:sz w:val="24"/>
                <w:szCs w:val="24"/>
                <w:lang w:val="en-US"/>
              </w:rPr>
            </w:pPr>
            <w:r w:rsidRPr="00364AEE">
              <w:rPr>
                <w:b/>
                <w:sz w:val="24"/>
                <w:szCs w:val="24"/>
                <w:lang w:val="en-US"/>
              </w:rPr>
              <w:t>B5:  “</w:t>
            </w:r>
            <w:proofErr w:type="spellStart"/>
            <w:r w:rsidR="00171B7B" w:rsidRPr="00171B7B">
              <w:rPr>
                <w:rFonts w:ascii="Calibri" w:hAnsi="Calibri" w:cs="Tahoma"/>
                <w:b/>
                <w:sz w:val="24"/>
                <w:szCs w:val="24"/>
                <w:lang w:val="en-US"/>
              </w:rPr>
              <w:t>Ideen</w:t>
            </w:r>
            <w:proofErr w:type="spellEnd"/>
            <w:r w:rsidR="00171B7B" w:rsidRPr="00171B7B">
              <w:rPr>
                <w:rFonts w:ascii="Calibri" w:hAnsi="Calibri" w:cs="Tahoma"/>
                <w:b/>
                <w:sz w:val="24"/>
                <w:szCs w:val="24"/>
                <w:lang w:val="en-US"/>
              </w:rPr>
              <w:t xml:space="preserve"> </w:t>
            </w:r>
            <w:proofErr w:type="spellStart"/>
            <w:r w:rsidR="00171B7B" w:rsidRPr="00171B7B">
              <w:rPr>
                <w:rFonts w:ascii="Calibri" w:hAnsi="Calibri" w:cs="Tahoma"/>
                <w:b/>
                <w:sz w:val="24"/>
                <w:szCs w:val="24"/>
                <w:lang w:val="en-US"/>
              </w:rPr>
              <w:t>für</w:t>
            </w:r>
            <w:proofErr w:type="spellEnd"/>
            <w:r w:rsidR="00171B7B" w:rsidRPr="00171B7B">
              <w:rPr>
                <w:rFonts w:ascii="Calibri" w:hAnsi="Calibri" w:cs="Tahoma"/>
                <w:b/>
                <w:sz w:val="24"/>
                <w:szCs w:val="24"/>
                <w:lang w:val="en-US"/>
              </w:rPr>
              <w:t xml:space="preserve"> die </w:t>
            </w:r>
            <w:proofErr w:type="spellStart"/>
            <w:r w:rsidR="00171B7B" w:rsidRPr="00171B7B">
              <w:rPr>
                <w:rFonts w:ascii="Calibri" w:hAnsi="Calibri" w:cs="Tahoma"/>
                <w:b/>
                <w:sz w:val="24"/>
                <w:szCs w:val="24"/>
                <w:lang w:val="en-US"/>
              </w:rPr>
              <w:t>Arbeit</w:t>
            </w:r>
            <w:proofErr w:type="spellEnd"/>
            <w:r w:rsidR="00171B7B" w:rsidRPr="00171B7B">
              <w:rPr>
                <w:rFonts w:ascii="Calibri" w:hAnsi="Calibri" w:cs="Tahoma"/>
                <w:b/>
                <w:sz w:val="24"/>
                <w:szCs w:val="24"/>
                <w:lang w:val="en-US"/>
              </w:rPr>
              <w:t xml:space="preserve"> </w:t>
            </w:r>
            <w:proofErr w:type="spellStart"/>
            <w:r w:rsidR="00171B7B" w:rsidRPr="00171B7B">
              <w:rPr>
                <w:rFonts w:ascii="Calibri" w:hAnsi="Calibri" w:cs="Tahoma"/>
                <w:b/>
                <w:sz w:val="24"/>
                <w:szCs w:val="24"/>
                <w:lang w:val="en-US"/>
              </w:rPr>
              <w:t>mit</w:t>
            </w:r>
            <w:proofErr w:type="spellEnd"/>
            <w:r w:rsidR="00171B7B" w:rsidRPr="00171B7B">
              <w:rPr>
                <w:rFonts w:ascii="Calibri" w:hAnsi="Calibri" w:cs="Tahoma"/>
                <w:b/>
                <w:sz w:val="24"/>
                <w:szCs w:val="24"/>
                <w:lang w:val="en-US"/>
              </w:rPr>
              <w:t xml:space="preserve"> </w:t>
            </w:r>
            <w:proofErr w:type="spellStart"/>
            <w:r w:rsidR="00171B7B" w:rsidRPr="00171B7B">
              <w:rPr>
                <w:rFonts w:ascii="Calibri" w:hAnsi="Calibri" w:cs="Tahoma"/>
                <w:b/>
                <w:sz w:val="24"/>
                <w:szCs w:val="24"/>
                <w:lang w:val="en-US"/>
              </w:rPr>
              <w:t>heterogenen</w:t>
            </w:r>
            <w:proofErr w:type="spellEnd"/>
            <w:r w:rsidR="00171B7B" w:rsidRPr="00171B7B">
              <w:rPr>
                <w:rFonts w:ascii="Calibri" w:hAnsi="Calibri" w:cs="Tahoma"/>
                <w:b/>
                <w:sz w:val="24"/>
                <w:szCs w:val="24"/>
                <w:lang w:val="en-US"/>
              </w:rPr>
              <w:t xml:space="preserve"> </w:t>
            </w:r>
            <w:proofErr w:type="spellStart"/>
            <w:r w:rsidR="00171B7B" w:rsidRPr="00171B7B">
              <w:rPr>
                <w:rFonts w:ascii="Calibri" w:hAnsi="Calibri" w:cs="Tahoma"/>
                <w:b/>
                <w:sz w:val="24"/>
                <w:szCs w:val="24"/>
                <w:lang w:val="en-US"/>
              </w:rPr>
              <w:t>Lerngruppen</w:t>
            </w:r>
            <w:proofErr w:type="spellEnd"/>
            <w:r w:rsidRPr="00364AEE">
              <w:rPr>
                <w:b/>
                <w:sz w:val="24"/>
                <w:szCs w:val="24"/>
                <w:lang w:val="en-US"/>
              </w:rPr>
              <w:t>”</w:t>
            </w:r>
          </w:p>
          <w:p w14:paraId="034C37C6" w14:textId="77777777" w:rsidR="00C10FD9" w:rsidRPr="00364AEE" w:rsidRDefault="00C10FD9" w:rsidP="00D42523">
            <w:pPr>
              <w:rPr>
                <w:b/>
                <w:sz w:val="24"/>
                <w:szCs w:val="24"/>
                <w:lang w:val="en-US"/>
              </w:rPr>
            </w:pPr>
            <w:r w:rsidRPr="00364AEE">
              <w:rPr>
                <w:b/>
                <w:sz w:val="24"/>
                <w:szCs w:val="24"/>
                <w:lang w:val="en-US"/>
              </w:rPr>
              <w:t xml:space="preserve">Ulrike </w:t>
            </w:r>
            <w:proofErr w:type="spellStart"/>
            <w:r w:rsidRPr="00364AEE">
              <w:rPr>
                <w:b/>
                <w:sz w:val="24"/>
                <w:szCs w:val="24"/>
                <w:lang w:val="en-US"/>
              </w:rPr>
              <w:t>Kugler</w:t>
            </w:r>
            <w:proofErr w:type="spellEnd"/>
          </w:p>
          <w:p w14:paraId="1E045576" w14:textId="77777777" w:rsidR="00C10FD9" w:rsidRPr="00364AEE" w:rsidRDefault="00C10FD9" w:rsidP="00D42523">
            <w:pPr>
              <w:rPr>
                <w:b/>
                <w:sz w:val="24"/>
                <w:szCs w:val="24"/>
                <w:lang w:val="en-US"/>
              </w:rPr>
            </w:pPr>
            <w:r w:rsidRPr="00364AEE">
              <w:rPr>
                <w:b/>
                <w:sz w:val="24"/>
                <w:szCs w:val="24"/>
                <w:lang w:val="en-US"/>
              </w:rPr>
              <w:t>German</w:t>
            </w:r>
          </w:p>
          <w:p w14:paraId="274F61FE" w14:textId="77777777" w:rsidR="00364AEE" w:rsidRDefault="00364AEE" w:rsidP="00D42523">
            <w:pPr>
              <w:rPr>
                <w:sz w:val="20"/>
                <w:szCs w:val="20"/>
                <w:lang w:val="en-US"/>
              </w:rPr>
            </w:pPr>
          </w:p>
          <w:p w14:paraId="2B6F1AC0" w14:textId="77777777" w:rsidR="00364AEE" w:rsidRPr="00364AEE" w:rsidRDefault="00364AEE" w:rsidP="00BD059F">
            <w:pPr>
              <w:jc w:val="both"/>
              <w:rPr>
                <w:lang w:val="en-US" w:eastAsia="ja-JP"/>
              </w:rPr>
            </w:pPr>
            <w:r w:rsidRPr="00364AEE">
              <w:rPr>
                <w:lang w:val="en-US" w:eastAsia="ja-JP"/>
              </w:rPr>
              <w:t>Heterogenität ist ein prägendes Merkmal aller Lerngruppen. Meist wird es von Lehrern als große Herausforderung empfunden, dass sich Lerner u.a. in Bezug auf Alter, Geschlecht, Interessen, Erwartungen, Motivation, ethnische, kulturelle und soziale Herkunft, soziale Kompetenz und psychische Entwicklung unterscheiden. In dem Workshop „Ideen für die Arbeit mit heterogenen Lerngruppen“ sollen die Lehrkräfte Werkzeuge an die Hand bekommen, die helfen, mit heterogenen Lerngruppen umzugehen. Die TeilnehmerInnen sollen Methoden der Binnendifferenzierung kennenlernen und ausprobieren, die sie im Deutschunterricht anwenden können. Wir wollen den Lehrkräften ermöglichen, Heterogenität nicht zwangsläufig als Problem zu betrachten sondern diese als Normalfall und Chance anzusehen.</w:t>
            </w:r>
          </w:p>
          <w:p w14:paraId="60620A8B" w14:textId="77777777" w:rsidR="00364AEE" w:rsidRPr="00364AEE" w:rsidRDefault="00364AEE" w:rsidP="00364AEE">
            <w:pPr>
              <w:rPr>
                <w:lang w:val="en-US" w:eastAsia="ja-JP"/>
              </w:rPr>
            </w:pPr>
          </w:p>
          <w:p w14:paraId="2C3B6BAF" w14:textId="77777777" w:rsidR="00364AEE" w:rsidRDefault="00364AEE" w:rsidP="00BD059F">
            <w:pPr>
              <w:jc w:val="both"/>
              <w:rPr>
                <w:lang w:val="en-US" w:eastAsia="ja-JP"/>
              </w:rPr>
            </w:pPr>
            <w:r w:rsidRPr="00364AEE">
              <w:rPr>
                <w:lang w:val="en-US" w:eastAsia="ja-JP"/>
              </w:rPr>
              <w:t>This session will deal with heterogeneous classrooms and it is aimed at presenting some methods of internal differentiation. The participants are supposed to learn that heterogeneity is a normal feature of all learner groups and that it can even be an advantage. The participants will get to know and try out some methods for the German language classroom which are useful when working with heterogeneous learner groups.</w:t>
            </w:r>
          </w:p>
          <w:p w14:paraId="7E9EF5B5" w14:textId="77777777" w:rsidR="00364AEE" w:rsidRDefault="00364AEE" w:rsidP="00364AEE">
            <w:pPr>
              <w:rPr>
                <w:lang w:val="en-US" w:eastAsia="ja-JP"/>
              </w:rPr>
            </w:pPr>
          </w:p>
          <w:p w14:paraId="3345187E" w14:textId="77777777" w:rsidR="00364AEE" w:rsidRPr="001651F1" w:rsidRDefault="00364AEE" w:rsidP="00364AEE">
            <w:pPr>
              <w:rPr>
                <w:b/>
                <w:sz w:val="24"/>
                <w:szCs w:val="24"/>
                <w:lang w:val="en-US"/>
              </w:rPr>
            </w:pPr>
            <w:r w:rsidRPr="001651F1">
              <w:rPr>
                <w:b/>
                <w:sz w:val="24"/>
                <w:szCs w:val="24"/>
                <w:lang w:val="en-US"/>
              </w:rPr>
              <w:t xml:space="preserve">B6:  </w:t>
            </w:r>
            <w:r w:rsidR="001651F1" w:rsidRPr="001651F1">
              <w:rPr>
                <w:b/>
                <w:sz w:val="24"/>
                <w:szCs w:val="24"/>
                <w:lang w:val="en-US"/>
              </w:rPr>
              <w:t xml:space="preserve">BCATML </w:t>
            </w:r>
            <w:proofErr w:type="spellStart"/>
            <w:r w:rsidR="001651F1" w:rsidRPr="001651F1">
              <w:rPr>
                <w:b/>
                <w:sz w:val="24"/>
                <w:szCs w:val="24"/>
                <w:lang w:val="en-US"/>
              </w:rPr>
              <w:t>iPad</w:t>
            </w:r>
            <w:proofErr w:type="spellEnd"/>
            <w:r w:rsidR="001651F1" w:rsidRPr="001651F1">
              <w:rPr>
                <w:b/>
                <w:sz w:val="24"/>
                <w:szCs w:val="24"/>
                <w:lang w:val="en-US"/>
              </w:rPr>
              <w:t xml:space="preserve"> Inquiry </w:t>
            </w:r>
            <w:r w:rsidR="00BD059F">
              <w:rPr>
                <w:b/>
                <w:sz w:val="24"/>
                <w:szCs w:val="24"/>
                <w:lang w:val="en-US"/>
              </w:rPr>
              <w:t>Project</w:t>
            </w:r>
          </w:p>
          <w:p w14:paraId="7CC95770" w14:textId="77777777" w:rsidR="001651F1" w:rsidRPr="001651F1" w:rsidRDefault="001651F1" w:rsidP="00364AEE">
            <w:pPr>
              <w:rPr>
                <w:b/>
                <w:sz w:val="24"/>
                <w:szCs w:val="24"/>
                <w:lang w:val="en-US"/>
              </w:rPr>
            </w:pPr>
            <w:r w:rsidRPr="001651F1">
              <w:rPr>
                <w:b/>
                <w:sz w:val="24"/>
                <w:szCs w:val="24"/>
                <w:lang w:val="en-US"/>
              </w:rPr>
              <w:t>Rome Lavrencic, Nancy Griffith-</w:t>
            </w:r>
            <w:proofErr w:type="spellStart"/>
            <w:r w:rsidRPr="001651F1">
              <w:rPr>
                <w:b/>
                <w:sz w:val="24"/>
                <w:szCs w:val="24"/>
                <w:lang w:val="en-US"/>
              </w:rPr>
              <w:t>Zahner</w:t>
            </w:r>
            <w:proofErr w:type="spellEnd"/>
          </w:p>
          <w:p w14:paraId="532C5055" w14:textId="77777777" w:rsidR="001651F1" w:rsidRPr="001651F1" w:rsidRDefault="001651F1" w:rsidP="00364AEE">
            <w:pPr>
              <w:rPr>
                <w:b/>
                <w:sz w:val="24"/>
                <w:szCs w:val="24"/>
                <w:lang w:val="en-US"/>
              </w:rPr>
            </w:pPr>
            <w:r w:rsidRPr="001651F1">
              <w:rPr>
                <w:b/>
                <w:sz w:val="24"/>
                <w:szCs w:val="24"/>
                <w:lang w:val="en-US"/>
              </w:rPr>
              <w:t>English (with French examples)/all grades</w:t>
            </w:r>
          </w:p>
          <w:p w14:paraId="6612B567" w14:textId="77777777" w:rsidR="00745F41" w:rsidRDefault="00745F41" w:rsidP="00BD059F">
            <w:pPr>
              <w:spacing w:before="100" w:beforeAutospacing="1" w:after="100" w:afterAutospacing="1"/>
              <w:jc w:val="both"/>
              <w:rPr>
                <w:lang w:val="en-US" w:eastAsia="ja-JP"/>
              </w:rPr>
            </w:pPr>
            <w:r w:rsidRPr="00745F41">
              <w:rPr>
                <w:lang w:val="en-US" w:eastAsia="ja-JP"/>
              </w:rPr>
              <w:t xml:space="preserve">There is no doubt that technology is changing </w:t>
            </w:r>
            <w:r w:rsidR="00953935">
              <w:rPr>
                <w:lang w:val="en-US" w:eastAsia="ja-JP"/>
              </w:rPr>
              <w:t>the way in which students learn:</w:t>
            </w:r>
            <w:r w:rsidRPr="00745F41">
              <w:rPr>
                <w:lang w:val="en-US" w:eastAsia="ja-JP"/>
              </w:rPr>
              <w:t xml:space="preserve">  </w:t>
            </w:r>
            <w:r w:rsidR="00953935">
              <w:rPr>
                <w:lang w:val="en-US" w:eastAsia="ja-JP"/>
              </w:rPr>
              <w:t xml:space="preserve">active, personalized and </w:t>
            </w:r>
            <w:r w:rsidR="00953935" w:rsidRPr="00745F41">
              <w:rPr>
                <w:lang w:val="en-US" w:eastAsia="ja-JP"/>
              </w:rPr>
              <w:t>collaborative learning</w:t>
            </w:r>
            <w:r w:rsidR="00953935">
              <w:rPr>
                <w:lang w:val="en-US" w:eastAsia="ja-JP"/>
              </w:rPr>
              <w:t xml:space="preserve"> have all been impacted by the use of technology in the classroom</w:t>
            </w:r>
            <w:r w:rsidR="00953935" w:rsidRPr="00745F41">
              <w:rPr>
                <w:lang w:val="en-US" w:eastAsia="ja-JP"/>
              </w:rPr>
              <w:t>.</w:t>
            </w:r>
            <w:r w:rsidR="00953935">
              <w:rPr>
                <w:lang w:val="en-US" w:eastAsia="ja-JP"/>
              </w:rPr>
              <w:t xml:space="preserve">  This workshop is designed not only for teachers who are familiar with using </w:t>
            </w:r>
            <w:proofErr w:type="spellStart"/>
            <w:r w:rsidR="00953935">
              <w:rPr>
                <w:lang w:val="en-US" w:eastAsia="ja-JP"/>
              </w:rPr>
              <w:t>iPads</w:t>
            </w:r>
            <w:proofErr w:type="spellEnd"/>
            <w:r w:rsidR="00953935">
              <w:rPr>
                <w:lang w:val="en-US" w:eastAsia="ja-JP"/>
              </w:rPr>
              <w:t xml:space="preserve"> in the classroom, but also for those who are interested in investigating the </w:t>
            </w:r>
            <w:r w:rsidR="00953935">
              <w:rPr>
                <w:lang w:val="en-US" w:eastAsia="ja-JP"/>
              </w:rPr>
              <w:lastRenderedPageBreak/>
              <w:t>possibility of incorporating the use of technology in their classrooms.</w:t>
            </w:r>
            <w:r w:rsidR="00EB5223">
              <w:rPr>
                <w:lang w:val="en-US" w:eastAsia="ja-JP"/>
              </w:rPr>
              <w:t xml:space="preserve">  To this end, the BCATML has launched an </w:t>
            </w:r>
            <w:proofErr w:type="spellStart"/>
            <w:r w:rsidR="00EB5223">
              <w:rPr>
                <w:lang w:val="en-US" w:eastAsia="ja-JP"/>
              </w:rPr>
              <w:t>iPad</w:t>
            </w:r>
            <w:proofErr w:type="spellEnd"/>
            <w:r w:rsidR="00EB5223">
              <w:rPr>
                <w:lang w:val="en-US" w:eastAsia="ja-JP"/>
              </w:rPr>
              <w:t xml:space="preserve"> Inquiry Project, which will offer the opportunity for BC language teachers to borrow a mobile </w:t>
            </w:r>
            <w:proofErr w:type="spellStart"/>
            <w:r w:rsidR="00EB5223">
              <w:rPr>
                <w:lang w:val="en-US" w:eastAsia="ja-JP"/>
              </w:rPr>
              <w:t>iPad</w:t>
            </w:r>
            <w:proofErr w:type="spellEnd"/>
            <w:r w:rsidR="00EB5223">
              <w:rPr>
                <w:lang w:val="en-US" w:eastAsia="ja-JP"/>
              </w:rPr>
              <w:t xml:space="preserve"> lab and use it in their own classroom</w:t>
            </w:r>
            <w:r w:rsidR="000E6684">
              <w:rPr>
                <w:lang w:val="en-US" w:eastAsia="ja-JP"/>
              </w:rPr>
              <w:t xml:space="preserve">.  We will explain </w:t>
            </w:r>
            <w:r w:rsidR="00D23A92">
              <w:rPr>
                <w:lang w:val="en-US" w:eastAsia="ja-JP"/>
              </w:rPr>
              <w:t xml:space="preserve">the logistics of the </w:t>
            </w:r>
            <w:proofErr w:type="spellStart"/>
            <w:r w:rsidR="00D23A92">
              <w:rPr>
                <w:lang w:val="en-US" w:eastAsia="ja-JP"/>
              </w:rPr>
              <w:t>iPad</w:t>
            </w:r>
            <w:proofErr w:type="spellEnd"/>
            <w:r w:rsidR="00D23A92">
              <w:rPr>
                <w:lang w:val="en-US" w:eastAsia="ja-JP"/>
              </w:rPr>
              <w:t xml:space="preserve"> Project (how to submit a request, meeting technical needs, etc), ensuring that teachers find it straightforward and simple to book and use the mobile lab.</w:t>
            </w:r>
          </w:p>
          <w:p w14:paraId="76C6192A" w14:textId="77777777" w:rsidR="000E6684" w:rsidRDefault="004528E4" w:rsidP="000E6684">
            <w:pPr>
              <w:spacing w:before="100" w:beforeAutospacing="1" w:after="100" w:afterAutospacing="1"/>
              <w:jc w:val="both"/>
              <w:rPr>
                <w:lang w:val="en-US" w:eastAsia="ja-JP"/>
              </w:rPr>
            </w:pPr>
            <w:r>
              <w:rPr>
                <w:lang w:val="en-US" w:eastAsia="ja-JP"/>
              </w:rPr>
              <w:t>In</w:t>
            </w:r>
            <w:r w:rsidR="000E6684">
              <w:rPr>
                <w:lang w:val="en-US" w:eastAsia="ja-JP"/>
              </w:rPr>
              <w:t xml:space="preserve"> </w:t>
            </w:r>
            <w:r w:rsidR="00FE5DA7">
              <w:rPr>
                <w:lang w:val="en-US" w:eastAsia="ja-JP"/>
              </w:rPr>
              <w:t xml:space="preserve">the last </w:t>
            </w:r>
            <w:r w:rsidR="000E6684">
              <w:rPr>
                <w:lang w:val="en-US" w:eastAsia="ja-JP"/>
              </w:rPr>
              <w:t>six months, we have investigated</w:t>
            </w:r>
            <w:r w:rsidR="00953935">
              <w:rPr>
                <w:lang w:val="en-US" w:eastAsia="ja-JP"/>
              </w:rPr>
              <w:t xml:space="preserve"> various </w:t>
            </w:r>
            <w:proofErr w:type="spellStart"/>
            <w:r w:rsidR="00953935">
              <w:rPr>
                <w:lang w:val="en-US" w:eastAsia="ja-JP"/>
              </w:rPr>
              <w:t>iPad</w:t>
            </w:r>
            <w:proofErr w:type="spellEnd"/>
            <w:r w:rsidR="00953935">
              <w:rPr>
                <w:lang w:val="en-US" w:eastAsia="ja-JP"/>
              </w:rPr>
              <w:t xml:space="preserve"> applications for use in the classroom, and are excited to share</w:t>
            </w:r>
            <w:r w:rsidR="00D23A92">
              <w:rPr>
                <w:lang w:val="en-US" w:eastAsia="ja-JP"/>
              </w:rPr>
              <w:t xml:space="preserve"> our</w:t>
            </w:r>
            <w:r w:rsidR="00953935">
              <w:rPr>
                <w:lang w:val="en-US" w:eastAsia="ja-JP"/>
              </w:rPr>
              <w:t xml:space="preserve"> adventures (both triumphant and not-so-triumphant)</w:t>
            </w:r>
            <w:r w:rsidR="00EB5223">
              <w:rPr>
                <w:lang w:val="en-US" w:eastAsia="ja-JP"/>
              </w:rPr>
              <w:t>.</w:t>
            </w:r>
            <w:r w:rsidR="000E6684">
              <w:rPr>
                <w:lang w:val="en-US" w:eastAsia="ja-JP"/>
              </w:rPr>
              <w:t xml:space="preserve"> Be prepared to tap, swipe, drag and flick on one of our </w:t>
            </w:r>
            <w:proofErr w:type="spellStart"/>
            <w:r w:rsidR="000E6684">
              <w:rPr>
                <w:lang w:val="en-US" w:eastAsia="ja-JP"/>
              </w:rPr>
              <w:t>iPads</w:t>
            </w:r>
            <w:proofErr w:type="spellEnd"/>
            <w:r w:rsidR="000E6684">
              <w:rPr>
                <w:lang w:val="en-US" w:eastAsia="ja-JP"/>
              </w:rPr>
              <w:t>!</w:t>
            </w:r>
            <w:r w:rsidR="00EB5223">
              <w:rPr>
                <w:lang w:val="en-US" w:eastAsia="ja-JP"/>
              </w:rPr>
              <w:t xml:space="preserve">  Workshop participants will receive a list of tested </w:t>
            </w:r>
            <w:proofErr w:type="spellStart"/>
            <w:r w:rsidR="00EB5223">
              <w:rPr>
                <w:lang w:val="en-US" w:eastAsia="ja-JP"/>
              </w:rPr>
              <w:t>iPad</w:t>
            </w:r>
            <w:proofErr w:type="spellEnd"/>
            <w:r w:rsidR="00EB5223">
              <w:rPr>
                <w:lang w:val="en-US" w:eastAsia="ja-JP"/>
              </w:rPr>
              <w:t xml:space="preserve"> applications and their uses in the language classroom</w:t>
            </w:r>
            <w:r w:rsidR="00D23A92">
              <w:rPr>
                <w:lang w:val="en-US" w:eastAsia="ja-JP"/>
              </w:rPr>
              <w:t>, plus tons of lesson plan ideas and practical applications.</w:t>
            </w:r>
            <w:r w:rsidR="00BD059F">
              <w:rPr>
                <w:lang w:val="en-US" w:eastAsia="ja-JP"/>
              </w:rPr>
              <w:t xml:space="preserve"> Nancy and Rome will also h</w:t>
            </w:r>
            <w:r w:rsidR="000E6684">
              <w:rPr>
                <w:lang w:val="en-US" w:eastAsia="ja-JP"/>
              </w:rPr>
              <w:t>ighlight “</w:t>
            </w:r>
            <w:proofErr w:type="spellStart"/>
            <w:r w:rsidR="00BD059F" w:rsidRPr="00BD059F">
              <w:rPr>
                <w:i/>
                <w:lang w:val="en-US" w:eastAsia="ja-JP"/>
              </w:rPr>
              <w:t>Socrative</w:t>
            </w:r>
            <w:proofErr w:type="spellEnd"/>
            <w:r w:rsidR="000E6684">
              <w:rPr>
                <w:i/>
                <w:lang w:val="en-US" w:eastAsia="ja-JP"/>
              </w:rPr>
              <w:t>”</w:t>
            </w:r>
            <w:r w:rsidR="00BD059F">
              <w:rPr>
                <w:lang w:val="en-US" w:eastAsia="ja-JP"/>
              </w:rPr>
              <w:t xml:space="preserve">, </w:t>
            </w:r>
            <w:r w:rsidR="000E6684">
              <w:rPr>
                <w:lang w:val="en-US" w:eastAsia="ja-JP"/>
              </w:rPr>
              <w:t>“</w:t>
            </w:r>
            <w:r w:rsidR="00BD059F" w:rsidRPr="00BD059F">
              <w:rPr>
                <w:i/>
                <w:lang w:val="en-US" w:eastAsia="ja-JP"/>
              </w:rPr>
              <w:t>Pic Collage</w:t>
            </w:r>
            <w:r w:rsidR="000E6684">
              <w:rPr>
                <w:i/>
                <w:lang w:val="en-US" w:eastAsia="ja-JP"/>
              </w:rPr>
              <w:t>”</w:t>
            </w:r>
            <w:r w:rsidR="00BD059F">
              <w:rPr>
                <w:lang w:val="en-US" w:eastAsia="ja-JP"/>
              </w:rPr>
              <w:t xml:space="preserve">, </w:t>
            </w:r>
            <w:r w:rsidR="000E6684">
              <w:rPr>
                <w:lang w:val="en-US" w:eastAsia="ja-JP"/>
              </w:rPr>
              <w:t>“</w:t>
            </w:r>
            <w:r w:rsidR="00BD059F" w:rsidRPr="00BD059F">
              <w:rPr>
                <w:i/>
                <w:lang w:val="en-US" w:eastAsia="ja-JP"/>
              </w:rPr>
              <w:t>Book Creator</w:t>
            </w:r>
            <w:r w:rsidR="000E6684">
              <w:rPr>
                <w:i/>
                <w:lang w:val="en-US" w:eastAsia="ja-JP"/>
              </w:rPr>
              <w:t>”</w:t>
            </w:r>
            <w:r w:rsidR="00BD059F">
              <w:rPr>
                <w:lang w:val="en-US" w:eastAsia="ja-JP"/>
              </w:rPr>
              <w:t xml:space="preserve">, </w:t>
            </w:r>
            <w:r w:rsidR="000E6684">
              <w:rPr>
                <w:lang w:val="en-US" w:eastAsia="ja-JP"/>
              </w:rPr>
              <w:t xml:space="preserve"> </w:t>
            </w:r>
            <w:proofErr w:type="spellStart"/>
            <w:r w:rsidR="000E6684">
              <w:rPr>
                <w:lang w:val="en-US" w:eastAsia="ja-JP"/>
              </w:rPr>
              <w:t>iPad</w:t>
            </w:r>
            <w:proofErr w:type="spellEnd"/>
            <w:r w:rsidR="000E6684">
              <w:rPr>
                <w:lang w:val="en-US" w:eastAsia="ja-JP"/>
              </w:rPr>
              <w:t xml:space="preserve"> camera ideas </w:t>
            </w:r>
            <w:r w:rsidR="00BD059F">
              <w:rPr>
                <w:lang w:val="en-US" w:eastAsia="ja-JP"/>
              </w:rPr>
              <w:t>and more!</w:t>
            </w:r>
            <w:r w:rsidR="000E6684">
              <w:rPr>
                <w:lang w:val="en-US" w:eastAsia="ja-JP"/>
              </w:rPr>
              <w:t xml:space="preserve"> You’ll leave this workshop inspired and have new ideas to try with your class!</w:t>
            </w:r>
          </w:p>
          <w:p w14:paraId="28C05DEA" w14:textId="77777777" w:rsidR="000E6684" w:rsidRPr="00D42523" w:rsidRDefault="000E6684" w:rsidP="000E6684">
            <w:pPr>
              <w:spacing w:before="100" w:beforeAutospacing="1" w:after="100" w:afterAutospacing="1"/>
              <w:jc w:val="both"/>
              <w:rPr>
                <w:lang w:val="en-US" w:eastAsia="ja-JP"/>
              </w:rPr>
            </w:pPr>
          </w:p>
        </w:tc>
      </w:tr>
    </w:tbl>
    <w:p w14:paraId="7CCA371B" w14:textId="77777777" w:rsidR="000E6684" w:rsidRPr="004528E4" w:rsidRDefault="000E6684">
      <w:pPr>
        <w:rPr>
          <w:lang w:val="en-US"/>
        </w:rPr>
      </w:pPr>
    </w:p>
    <w:tbl>
      <w:tblPr>
        <w:tblStyle w:val="TableGrid"/>
        <w:tblW w:w="0" w:type="auto"/>
        <w:tblLook w:val="04A0" w:firstRow="1" w:lastRow="0" w:firstColumn="1" w:lastColumn="0" w:noHBand="0" w:noVBand="1"/>
      </w:tblPr>
      <w:tblGrid>
        <w:gridCol w:w="11016"/>
      </w:tblGrid>
      <w:tr w:rsidR="00B529D7" w:rsidRPr="008B4B0C" w14:paraId="3944C21F" w14:textId="77777777" w:rsidTr="0089452A">
        <w:tc>
          <w:tcPr>
            <w:tcW w:w="11016" w:type="dxa"/>
            <w:tcBorders>
              <w:top w:val="nil"/>
              <w:left w:val="nil"/>
              <w:bottom w:val="nil"/>
              <w:right w:val="nil"/>
            </w:tcBorders>
          </w:tcPr>
          <w:p w14:paraId="74B110E6" w14:textId="77777777" w:rsidR="00B529D7" w:rsidRPr="00667EBF" w:rsidRDefault="00EB5223">
            <w:pPr>
              <w:rPr>
                <w:b/>
                <w:sz w:val="24"/>
                <w:szCs w:val="24"/>
                <w:lang w:val="en-US"/>
              </w:rPr>
            </w:pPr>
            <w:r w:rsidRPr="00667EBF">
              <w:rPr>
                <w:b/>
                <w:sz w:val="24"/>
                <w:szCs w:val="24"/>
                <w:lang w:val="en-US"/>
              </w:rPr>
              <w:t>B7:    “The Essential Question:  ‘The Glue that Binds our Lessons’”</w:t>
            </w:r>
          </w:p>
          <w:p w14:paraId="47E23EC4" w14:textId="77777777" w:rsidR="00EB5223" w:rsidRPr="00667EBF" w:rsidRDefault="00EB5223">
            <w:pPr>
              <w:rPr>
                <w:b/>
                <w:sz w:val="24"/>
                <w:szCs w:val="24"/>
                <w:lang w:val="en-US"/>
              </w:rPr>
            </w:pPr>
            <w:r w:rsidRPr="00667EBF">
              <w:rPr>
                <w:b/>
                <w:sz w:val="24"/>
                <w:szCs w:val="24"/>
                <w:lang w:val="en-US"/>
              </w:rPr>
              <w:t>Elizabeth Sacco, EMC Publishing</w:t>
            </w:r>
          </w:p>
          <w:p w14:paraId="4D8EBEBE" w14:textId="77777777" w:rsidR="00EB5223" w:rsidRPr="00667EBF" w:rsidRDefault="00EB5223">
            <w:pPr>
              <w:rPr>
                <w:b/>
                <w:sz w:val="24"/>
                <w:szCs w:val="24"/>
                <w:lang w:val="en-US"/>
              </w:rPr>
            </w:pPr>
            <w:r w:rsidRPr="00667EBF">
              <w:rPr>
                <w:b/>
                <w:sz w:val="24"/>
                <w:szCs w:val="24"/>
                <w:lang w:val="en-US"/>
              </w:rPr>
              <w:t>English/Secondary</w:t>
            </w:r>
          </w:p>
          <w:p w14:paraId="78385B2F" w14:textId="77777777" w:rsidR="00EB5223" w:rsidRDefault="00EB5223">
            <w:pPr>
              <w:rPr>
                <w:lang w:val="en-US" w:eastAsia="ja-JP"/>
              </w:rPr>
            </w:pPr>
          </w:p>
          <w:p w14:paraId="250F03F3" w14:textId="77777777" w:rsidR="00EB5223" w:rsidRDefault="00EB5223" w:rsidP="000E6684">
            <w:pPr>
              <w:jc w:val="both"/>
              <w:rPr>
                <w:i/>
                <w:lang w:val="en-US" w:eastAsia="ja-JP"/>
              </w:rPr>
            </w:pPr>
            <w:r>
              <w:rPr>
                <w:lang w:val="en-US" w:eastAsia="ja-JP"/>
              </w:rPr>
              <w:t>21</w:t>
            </w:r>
            <w:r w:rsidRPr="00EB5223">
              <w:rPr>
                <w:vertAlign w:val="superscript"/>
                <w:lang w:val="en-US" w:eastAsia="ja-JP"/>
              </w:rPr>
              <w:t>st</w:t>
            </w:r>
            <w:r>
              <w:rPr>
                <w:lang w:val="en-US" w:eastAsia="ja-JP"/>
              </w:rPr>
              <w:t xml:space="preserve"> Century learning suggests that a</w:t>
            </w:r>
            <w:r w:rsidR="000E6684">
              <w:rPr>
                <w:lang w:val="en-US" w:eastAsia="ja-JP"/>
              </w:rPr>
              <w:t>s w</w:t>
            </w:r>
            <w:r>
              <w:rPr>
                <w:lang w:val="en-US" w:eastAsia="ja-JP"/>
              </w:rPr>
              <w:t xml:space="preserve">orld </w:t>
            </w:r>
            <w:r w:rsidR="000E6684">
              <w:rPr>
                <w:lang w:val="en-US" w:eastAsia="ja-JP"/>
              </w:rPr>
              <w:t>l</w:t>
            </w:r>
            <w:r>
              <w:rPr>
                <w:lang w:val="en-US" w:eastAsia="ja-JP"/>
              </w:rPr>
              <w:t>anguage teachers, we create lessons framed by an essential question that promotes those all-important critical thinking skills.  We strive to include it all:  the four skills, the three modes, the standards and culture, all in a thematically organized context.  The Goal?  Pulling it all together in a well thought-out format that helps our students successfully acquire a non-native language.  In this session we will explore how to successfully implement the use of essential questions from inception to assessment, highlighting activities from EMC’s ne</w:t>
            </w:r>
            <w:r w:rsidR="000E6684">
              <w:rPr>
                <w:lang w:val="en-US" w:eastAsia="ja-JP"/>
              </w:rPr>
              <w:t>w</w:t>
            </w:r>
            <w:r>
              <w:rPr>
                <w:lang w:val="en-US" w:eastAsia="ja-JP"/>
              </w:rPr>
              <w:t xml:space="preserve"> World Language Program, </w:t>
            </w:r>
            <w:proofErr w:type="spellStart"/>
            <w:r>
              <w:rPr>
                <w:i/>
                <w:lang w:val="en-US" w:eastAsia="ja-JP"/>
              </w:rPr>
              <w:t>T’es</w:t>
            </w:r>
            <w:proofErr w:type="spellEnd"/>
            <w:r>
              <w:rPr>
                <w:i/>
                <w:lang w:val="en-US" w:eastAsia="ja-JP"/>
              </w:rPr>
              <w:t xml:space="preserve"> </w:t>
            </w:r>
            <w:proofErr w:type="spellStart"/>
            <w:r>
              <w:rPr>
                <w:i/>
                <w:lang w:val="en-US" w:eastAsia="ja-JP"/>
              </w:rPr>
              <w:t>Branché</w:t>
            </w:r>
            <w:proofErr w:type="spellEnd"/>
            <w:r>
              <w:rPr>
                <w:i/>
                <w:lang w:val="en-US" w:eastAsia="ja-JP"/>
              </w:rPr>
              <w:t>?</w:t>
            </w:r>
          </w:p>
          <w:p w14:paraId="4C174E14" w14:textId="77777777" w:rsidR="00667EBF" w:rsidRDefault="00667EBF">
            <w:pPr>
              <w:rPr>
                <w:i/>
                <w:lang w:val="en-US" w:eastAsia="ja-JP"/>
              </w:rPr>
            </w:pPr>
          </w:p>
          <w:p w14:paraId="351B3613" w14:textId="77777777" w:rsidR="00667EBF" w:rsidRPr="00A75CE8" w:rsidRDefault="00667EBF">
            <w:pPr>
              <w:rPr>
                <w:b/>
                <w:sz w:val="24"/>
                <w:szCs w:val="24"/>
                <w:lang w:val="en-US"/>
              </w:rPr>
            </w:pPr>
            <w:r w:rsidRPr="00A75CE8">
              <w:rPr>
                <w:b/>
                <w:sz w:val="24"/>
                <w:szCs w:val="24"/>
                <w:lang w:val="en-US"/>
              </w:rPr>
              <w:t>B8:  “Update on BC Curriculum Transformation”</w:t>
            </w:r>
          </w:p>
          <w:p w14:paraId="6FF64473" w14:textId="77777777" w:rsidR="00667EBF" w:rsidRPr="00A75CE8" w:rsidRDefault="000E6684" w:rsidP="000E6684">
            <w:pPr>
              <w:jc w:val="both"/>
              <w:rPr>
                <w:b/>
                <w:sz w:val="24"/>
                <w:szCs w:val="24"/>
                <w:lang w:val="en-US"/>
              </w:rPr>
            </w:pPr>
            <w:r>
              <w:rPr>
                <w:b/>
                <w:sz w:val="24"/>
                <w:szCs w:val="24"/>
                <w:lang w:val="en-US"/>
              </w:rPr>
              <w:t xml:space="preserve">Laura Hawkes and </w:t>
            </w:r>
            <w:r w:rsidR="00667EBF" w:rsidRPr="00A75CE8">
              <w:rPr>
                <w:b/>
                <w:sz w:val="24"/>
                <w:szCs w:val="24"/>
                <w:lang w:val="en-US"/>
              </w:rPr>
              <w:t>Brent Munro (Ministry of Education)</w:t>
            </w:r>
            <w:r w:rsidR="00A75CE8" w:rsidRPr="00A75CE8">
              <w:rPr>
                <w:b/>
                <w:sz w:val="24"/>
                <w:szCs w:val="24"/>
                <w:lang w:val="en-US"/>
              </w:rPr>
              <w:t>, Claire Guy (Assistant Superintendent, Langley School District)</w:t>
            </w:r>
          </w:p>
          <w:p w14:paraId="55ACEFE7" w14:textId="77777777" w:rsidR="00A75CE8" w:rsidRPr="00A75CE8" w:rsidRDefault="00A75CE8" w:rsidP="00A75CE8">
            <w:pPr>
              <w:rPr>
                <w:b/>
                <w:sz w:val="24"/>
                <w:szCs w:val="24"/>
                <w:lang w:val="en-US"/>
              </w:rPr>
            </w:pPr>
            <w:r w:rsidRPr="00A75CE8">
              <w:rPr>
                <w:b/>
                <w:sz w:val="24"/>
                <w:szCs w:val="24"/>
                <w:lang w:val="en-US"/>
              </w:rPr>
              <w:t>English/all grades</w:t>
            </w:r>
          </w:p>
          <w:p w14:paraId="667C6222" w14:textId="77777777" w:rsidR="00A75CE8" w:rsidRDefault="00A75CE8" w:rsidP="00A75CE8">
            <w:pPr>
              <w:rPr>
                <w:lang w:val="en-US" w:eastAsia="ja-JP"/>
              </w:rPr>
            </w:pPr>
          </w:p>
          <w:p w14:paraId="4CCD9DCC" w14:textId="77777777" w:rsidR="00A75CE8" w:rsidRDefault="00A75CE8" w:rsidP="000E6684">
            <w:pPr>
              <w:jc w:val="both"/>
              <w:rPr>
                <w:lang w:val="en-US" w:eastAsia="ja-JP"/>
              </w:rPr>
            </w:pPr>
            <w:r>
              <w:rPr>
                <w:lang w:val="en-US" w:eastAsia="ja-JP"/>
              </w:rPr>
              <w:t>This session will provide an update on the BC Curriculum Transformation and on the Core French Curriculum Development.  We will also give participants the opportunity to explore the curriculum design in an interactive manner.</w:t>
            </w:r>
          </w:p>
          <w:p w14:paraId="072B8716" w14:textId="77777777" w:rsidR="002C546B" w:rsidRDefault="002C546B" w:rsidP="000E6684">
            <w:pPr>
              <w:jc w:val="both"/>
              <w:rPr>
                <w:lang w:val="en-US" w:eastAsia="ja-JP"/>
              </w:rPr>
            </w:pPr>
          </w:p>
          <w:p w14:paraId="2BEA00A7" w14:textId="77777777" w:rsidR="002C546B" w:rsidRDefault="002C546B" w:rsidP="000E6684">
            <w:pPr>
              <w:jc w:val="both"/>
              <w:rPr>
                <w:lang w:val="en-US" w:eastAsia="ja-JP"/>
              </w:rPr>
            </w:pPr>
            <w:r>
              <w:rPr>
                <w:lang w:val="en-US" w:eastAsia="ja-JP"/>
              </w:rPr>
              <w:t>This session will be repeated in C8.</w:t>
            </w:r>
          </w:p>
          <w:p w14:paraId="4B27E035" w14:textId="77777777" w:rsidR="00A75CE8" w:rsidRDefault="00A75CE8" w:rsidP="00A75CE8">
            <w:pPr>
              <w:rPr>
                <w:lang w:val="en-US" w:eastAsia="ja-JP"/>
              </w:rPr>
            </w:pPr>
          </w:p>
          <w:p w14:paraId="53D12D6A" w14:textId="77777777" w:rsidR="00A75CE8" w:rsidRDefault="00A75CE8" w:rsidP="00A75CE8">
            <w:pPr>
              <w:rPr>
                <w:b/>
                <w:sz w:val="24"/>
                <w:szCs w:val="24"/>
                <w:lang w:val="en-US" w:eastAsia="ja-JP"/>
              </w:rPr>
            </w:pPr>
            <w:r w:rsidRPr="000E6684">
              <w:rPr>
                <w:b/>
                <w:sz w:val="24"/>
                <w:szCs w:val="24"/>
                <w:lang w:val="en-US" w:eastAsia="ja-JP"/>
              </w:rPr>
              <w:t>B9:  “21</w:t>
            </w:r>
            <w:r w:rsidRPr="000E6684">
              <w:rPr>
                <w:b/>
                <w:sz w:val="24"/>
                <w:szCs w:val="24"/>
                <w:vertAlign w:val="superscript"/>
                <w:lang w:val="en-US" w:eastAsia="ja-JP"/>
              </w:rPr>
              <w:t>st</w:t>
            </w:r>
            <w:r w:rsidRPr="000E6684">
              <w:rPr>
                <w:b/>
                <w:sz w:val="24"/>
                <w:szCs w:val="24"/>
                <w:lang w:val="en-US" w:eastAsia="ja-JP"/>
              </w:rPr>
              <w:t xml:space="preserve"> Century Language (Punjabi) classrooms</w:t>
            </w:r>
          </w:p>
          <w:p w14:paraId="1AC82562" w14:textId="77777777" w:rsidR="000E6684" w:rsidRPr="000E6684" w:rsidRDefault="000E6684" w:rsidP="00A75CE8">
            <w:pPr>
              <w:rPr>
                <w:b/>
                <w:sz w:val="24"/>
                <w:szCs w:val="24"/>
                <w:lang w:val="en-US" w:eastAsia="ja-JP"/>
              </w:rPr>
            </w:pPr>
            <w:proofErr w:type="spellStart"/>
            <w:r>
              <w:rPr>
                <w:b/>
                <w:sz w:val="24"/>
                <w:szCs w:val="24"/>
                <w:lang w:val="en-US" w:eastAsia="ja-JP"/>
              </w:rPr>
              <w:t>Amandee</w:t>
            </w:r>
            <w:proofErr w:type="spellEnd"/>
            <w:r>
              <w:rPr>
                <w:b/>
                <w:sz w:val="24"/>
                <w:szCs w:val="24"/>
                <w:lang w:val="en-US" w:eastAsia="ja-JP"/>
              </w:rPr>
              <w:t xml:space="preserve"> </w:t>
            </w:r>
            <w:proofErr w:type="spellStart"/>
            <w:r>
              <w:rPr>
                <w:b/>
                <w:sz w:val="24"/>
                <w:szCs w:val="24"/>
                <w:lang w:val="en-US" w:eastAsia="ja-JP"/>
              </w:rPr>
              <w:t>Chhina</w:t>
            </w:r>
            <w:proofErr w:type="spellEnd"/>
            <w:r>
              <w:rPr>
                <w:b/>
                <w:sz w:val="24"/>
                <w:szCs w:val="24"/>
                <w:lang w:val="en-US" w:eastAsia="ja-JP"/>
              </w:rPr>
              <w:t xml:space="preserve"> &amp; </w:t>
            </w:r>
            <w:proofErr w:type="spellStart"/>
            <w:r>
              <w:rPr>
                <w:b/>
                <w:sz w:val="24"/>
                <w:szCs w:val="24"/>
                <w:lang w:val="en-US" w:eastAsia="ja-JP"/>
              </w:rPr>
              <w:t>Gurpreet</w:t>
            </w:r>
            <w:proofErr w:type="spellEnd"/>
            <w:r>
              <w:rPr>
                <w:b/>
                <w:sz w:val="24"/>
                <w:szCs w:val="24"/>
                <w:lang w:val="en-US" w:eastAsia="ja-JP"/>
              </w:rPr>
              <w:t xml:space="preserve"> </w:t>
            </w:r>
            <w:proofErr w:type="spellStart"/>
            <w:r>
              <w:rPr>
                <w:b/>
                <w:sz w:val="24"/>
                <w:szCs w:val="24"/>
                <w:lang w:val="en-US" w:eastAsia="ja-JP"/>
              </w:rPr>
              <w:t>Bains</w:t>
            </w:r>
            <w:proofErr w:type="spellEnd"/>
          </w:p>
          <w:p w14:paraId="0B4EED55" w14:textId="77777777" w:rsidR="00A75CE8" w:rsidRPr="000E6684" w:rsidRDefault="00A75CE8" w:rsidP="00A75CE8">
            <w:pPr>
              <w:rPr>
                <w:b/>
                <w:sz w:val="24"/>
                <w:szCs w:val="24"/>
                <w:lang w:val="en-US" w:eastAsia="ja-JP"/>
              </w:rPr>
            </w:pPr>
            <w:r w:rsidRPr="000E6684">
              <w:rPr>
                <w:b/>
                <w:sz w:val="24"/>
                <w:szCs w:val="24"/>
                <w:lang w:val="en-US" w:eastAsia="ja-JP"/>
              </w:rPr>
              <w:t>English/Punjabi/all grades</w:t>
            </w:r>
          </w:p>
          <w:p w14:paraId="6DF3895A" w14:textId="77777777" w:rsidR="00A75CE8" w:rsidRDefault="00A75CE8" w:rsidP="00A75CE8">
            <w:pPr>
              <w:rPr>
                <w:lang w:val="en-US" w:eastAsia="ja-JP"/>
              </w:rPr>
            </w:pPr>
          </w:p>
          <w:p w14:paraId="32E939BB" w14:textId="77777777" w:rsidR="00A75CE8" w:rsidRDefault="00A75CE8" w:rsidP="000E6684">
            <w:pPr>
              <w:jc w:val="both"/>
              <w:rPr>
                <w:lang w:val="en-US" w:eastAsia="ja-JP"/>
              </w:rPr>
            </w:pPr>
            <w:r>
              <w:rPr>
                <w:lang w:val="en-US" w:eastAsia="ja-JP"/>
              </w:rPr>
              <w:t xml:space="preserve">This workshop will be based </w:t>
            </w:r>
            <w:r w:rsidR="000E6684">
              <w:rPr>
                <w:lang w:val="en-US" w:eastAsia="ja-JP"/>
              </w:rPr>
              <w:t>on using technology in Punjabi c</w:t>
            </w:r>
            <w:r>
              <w:rPr>
                <w:lang w:val="en-US" w:eastAsia="ja-JP"/>
              </w:rPr>
              <w:t xml:space="preserve">lassrooms.  IT IS HIGHLY RECOMMENDED THAT ALL PARTICIPANTS BRING THEIR OWN LAPTOPS OR </w:t>
            </w:r>
            <w:proofErr w:type="spellStart"/>
            <w:r>
              <w:rPr>
                <w:lang w:val="en-US" w:eastAsia="ja-JP"/>
              </w:rPr>
              <w:t>iPADS</w:t>
            </w:r>
            <w:proofErr w:type="spellEnd"/>
            <w:r>
              <w:rPr>
                <w:lang w:val="en-US" w:eastAsia="ja-JP"/>
              </w:rPr>
              <w:t xml:space="preserve">.  This workshop will focus on Punjabi typing skills, comic strips, </w:t>
            </w:r>
            <w:proofErr w:type="spellStart"/>
            <w:r>
              <w:rPr>
                <w:lang w:val="en-US" w:eastAsia="ja-JP"/>
              </w:rPr>
              <w:t>Prezi</w:t>
            </w:r>
            <w:proofErr w:type="spellEnd"/>
            <w:r>
              <w:rPr>
                <w:lang w:val="en-US" w:eastAsia="ja-JP"/>
              </w:rPr>
              <w:t xml:space="preserve"> presentations, and PowerPoint presentations.  We will also provide a variety of websites and online games to use as a resource in your classroom.</w:t>
            </w:r>
          </w:p>
          <w:p w14:paraId="38589479" w14:textId="77777777" w:rsidR="00A75CE8" w:rsidRPr="00667EBF" w:rsidRDefault="00A75CE8" w:rsidP="00A75CE8">
            <w:pPr>
              <w:rPr>
                <w:lang w:val="en-US" w:eastAsia="ja-JP"/>
              </w:rPr>
            </w:pPr>
          </w:p>
        </w:tc>
      </w:tr>
      <w:tr w:rsidR="00A75CE8" w:rsidRPr="008B4B0C" w14:paraId="7E2392A7" w14:textId="77777777" w:rsidTr="00CF4524">
        <w:tc>
          <w:tcPr>
            <w:tcW w:w="11016" w:type="dxa"/>
            <w:tcBorders>
              <w:top w:val="nil"/>
              <w:left w:val="nil"/>
              <w:bottom w:val="nil"/>
              <w:right w:val="nil"/>
            </w:tcBorders>
            <w:shd w:val="clear" w:color="auto" w:fill="FF6600"/>
          </w:tcPr>
          <w:p w14:paraId="1DD7E2C6" w14:textId="77777777" w:rsidR="00A75CE8" w:rsidRPr="00A75CE8" w:rsidRDefault="00A75CE8" w:rsidP="00A75CE8">
            <w:pPr>
              <w:jc w:val="center"/>
              <w:rPr>
                <w:b/>
                <w:i/>
                <w:sz w:val="24"/>
                <w:szCs w:val="24"/>
                <w:lang w:val="en-US"/>
              </w:rPr>
            </w:pPr>
            <w:r w:rsidRPr="00A75CE8">
              <w:rPr>
                <w:b/>
                <w:i/>
                <w:sz w:val="24"/>
                <w:szCs w:val="24"/>
                <w:lang w:val="en-US"/>
              </w:rPr>
              <w:t>BCATML Annual General Meeting and Plated Service Lun</w:t>
            </w:r>
            <w:r w:rsidR="000E6684">
              <w:rPr>
                <w:b/>
                <w:i/>
                <w:sz w:val="24"/>
                <w:szCs w:val="24"/>
                <w:lang w:val="en-US"/>
              </w:rPr>
              <w:t>ch (Ballroom, 11:15 – 12:</w:t>
            </w:r>
            <w:r w:rsidRPr="00A75CE8">
              <w:rPr>
                <w:b/>
                <w:i/>
                <w:sz w:val="24"/>
                <w:szCs w:val="24"/>
                <w:lang w:val="en-US"/>
              </w:rPr>
              <w:t>5</w:t>
            </w:r>
            <w:r w:rsidR="000E6684">
              <w:rPr>
                <w:b/>
                <w:i/>
                <w:sz w:val="24"/>
                <w:szCs w:val="24"/>
                <w:lang w:val="en-US"/>
              </w:rPr>
              <w:t>0</w:t>
            </w:r>
            <w:r w:rsidRPr="00A75CE8">
              <w:rPr>
                <w:b/>
                <w:i/>
                <w:sz w:val="24"/>
                <w:szCs w:val="24"/>
                <w:lang w:val="en-US"/>
              </w:rPr>
              <w:t>)</w:t>
            </w:r>
          </w:p>
        </w:tc>
      </w:tr>
      <w:tr w:rsidR="00A75CE8" w:rsidRPr="008B4B0C" w14:paraId="579A0CC2" w14:textId="77777777" w:rsidTr="00CF4524">
        <w:tc>
          <w:tcPr>
            <w:tcW w:w="11016" w:type="dxa"/>
            <w:tcBorders>
              <w:top w:val="nil"/>
              <w:left w:val="nil"/>
              <w:bottom w:val="single" w:sz="4" w:space="0" w:color="auto"/>
              <w:right w:val="nil"/>
            </w:tcBorders>
          </w:tcPr>
          <w:p w14:paraId="35BE10DF" w14:textId="77777777" w:rsidR="00A75CE8" w:rsidRPr="00D42523" w:rsidRDefault="00A75CE8">
            <w:pPr>
              <w:rPr>
                <w:lang w:val="en-US" w:eastAsia="ja-JP"/>
              </w:rPr>
            </w:pPr>
          </w:p>
        </w:tc>
      </w:tr>
      <w:tr w:rsidR="00A75CE8" w:rsidRPr="00D42523" w14:paraId="2A2531D9" w14:textId="77777777" w:rsidTr="00CF4524">
        <w:tc>
          <w:tcPr>
            <w:tcW w:w="1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84ED5" w14:textId="77777777" w:rsidR="00A75CE8" w:rsidRPr="00B529D7" w:rsidRDefault="00A75CE8" w:rsidP="00774C9F">
            <w:pPr>
              <w:rPr>
                <w:lang w:val="en-US"/>
              </w:rPr>
            </w:pPr>
            <w:r>
              <w:rPr>
                <w:lang w:val="en-US"/>
              </w:rPr>
              <w:t>Session C:  1:00 – 2:10</w:t>
            </w:r>
          </w:p>
        </w:tc>
      </w:tr>
      <w:tr w:rsidR="00A75CE8" w:rsidRPr="00D42523" w14:paraId="4FE82ED2" w14:textId="77777777" w:rsidTr="00CF4524">
        <w:tc>
          <w:tcPr>
            <w:tcW w:w="11016" w:type="dxa"/>
            <w:tcBorders>
              <w:top w:val="single" w:sz="4" w:space="0" w:color="auto"/>
              <w:left w:val="nil"/>
              <w:bottom w:val="nil"/>
              <w:right w:val="nil"/>
            </w:tcBorders>
          </w:tcPr>
          <w:p w14:paraId="6FF61DF5" w14:textId="77777777" w:rsidR="00A75CE8" w:rsidRPr="00D42523" w:rsidRDefault="00A75CE8">
            <w:pPr>
              <w:rPr>
                <w:lang w:val="en-US" w:eastAsia="ja-JP"/>
              </w:rPr>
            </w:pPr>
          </w:p>
        </w:tc>
      </w:tr>
      <w:tr w:rsidR="00A75CE8" w:rsidRPr="00D42523" w14:paraId="7BFDE08C" w14:textId="77777777" w:rsidTr="0089452A">
        <w:tc>
          <w:tcPr>
            <w:tcW w:w="11016" w:type="dxa"/>
            <w:tcBorders>
              <w:top w:val="nil"/>
              <w:left w:val="nil"/>
              <w:bottom w:val="nil"/>
              <w:right w:val="nil"/>
            </w:tcBorders>
          </w:tcPr>
          <w:p w14:paraId="19592102" w14:textId="77777777" w:rsidR="00A75CE8" w:rsidRDefault="00CF4524">
            <w:pPr>
              <w:rPr>
                <w:b/>
                <w:sz w:val="24"/>
                <w:szCs w:val="24"/>
                <w:lang w:val="en-US"/>
              </w:rPr>
            </w:pPr>
            <w:r>
              <w:rPr>
                <w:b/>
                <w:sz w:val="24"/>
                <w:szCs w:val="24"/>
                <w:lang w:val="en-US"/>
              </w:rPr>
              <w:t xml:space="preserve">C1:  “Songs, Music </w:t>
            </w:r>
            <w:r w:rsidR="00A75CE8" w:rsidRPr="00876902">
              <w:rPr>
                <w:b/>
                <w:sz w:val="24"/>
                <w:szCs w:val="24"/>
                <w:lang w:val="en-US"/>
              </w:rPr>
              <w:t>Videos, and Inter</w:t>
            </w:r>
            <w:r>
              <w:rPr>
                <w:b/>
                <w:sz w:val="24"/>
                <w:szCs w:val="24"/>
                <w:lang w:val="en-US"/>
              </w:rPr>
              <w:t>n</w:t>
            </w:r>
            <w:r w:rsidR="00A75CE8" w:rsidRPr="00876902">
              <w:rPr>
                <w:b/>
                <w:sz w:val="24"/>
                <w:szCs w:val="24"/>
                <w:lang w:val="en-US"/>
              </w:rPr>
              <w:t>et Activities in the High School French Classroom”</w:t>
            </w:r>
          </w:p>
          <w:p w14:paraId="0B5400BA" w14:textId="77777777" w:rsidR="00876902" w:rsidRPr="00876902" w:rsidRDefault="00876902">
            <w:pPr>
              <w:rPr>
                <w:b/>
                <w:sz w:val="24"/>
                <w:szCs w:val="24"/>
                <w:lang w:val="en-US"/>
              </w:rPr>
            </w:pPr>
            <w:r>
              <w:rPr>
                <w:b/>
                <w:sz w:val="24"/>
                <w:szCs w:val="24"/>
                <w:lang w:val="en-US"/>
              </w:rPr>
              <w:t xml:space="preserve">Aileen </w:t>
            </w:r>
            <w:proofErr w:type="spellStart"/>
            <w:r>
              <w:rPr>
                <w:b/>
                <w:sz w:val="24"/>
                <w:szCs w:val="24"/>
                <w:lang w:val="en-US"/>
              </w:rPr>
              <w:t>Vildort</w:t>
            </w:r>
            <w:proofErr w:type="spellEnd"/>
          </w:p>
          <w:p w14:paraId="30AC9F7C" w14:textId="77777777" w:rsidR="00A75CE8" w:rsidRPr="00876902" w:rsidRDefault="00A75CE8">
            <w:pPr>
              <w:rPr>
                <w:b/>
                <w:sz w:val="24"/>
                <w:szCs w:val="24"/>
                <w:lang w:val="en-US"/>
              </w:rPr>
            </w:pPr>
            <w:r w:rsidRPr="00876902">
              <w:rPr>
                <w:b/>
                <w:sz w:val="24"/>
                <w:szCs w:val="24"/>
                <w:lang w:val="en-US"/>
              </w:rPr>
              <w:t>English/French/Secondary</w:t>
            </w:r>
          </w:p>
          <w:p w14:paraId="696F2F90" w14:textId="77777777" w:rsidR="00A75CE8" w:rsidRDefault="00A75CE8">
            <w:pPr>
              <w:rPr>
                <w:lang w:val="en-US" w:eastAsia="ja-JP"/>
              </w:rPr>
            </w:pPr>
          </w:p>
          <w:p w14:paraId="69808725" w14:textId="77777777" w:rsidR="00A75CE8" w:rsidRDefault="00A75CE8">
            <w:pPr>
              <w:rPr>
                <w:lang w:val="en-US" w:eastAsia="ja-JP"/>
              </w:rPr>
            </w:pPr>
            <w:r>
              <w:rPr>
                <w:lang w:val="en-US" w:eastAsia="ja-JP"/>
              </w:rPr>
              <w:t xml:space="preserve">This workshop will present useful internet activities for the French high school classroom, including music videos, songs, </w:t>
            </w:r>
            <w:r>
              <w:rPr>
                <w:lang w:val="en-US" w:eastAsia="ja-JP"/>
              </w:rPr>
              <w:lastRenderedPageBreak/>
              <w:t>and other internet resources.  Activities can be adapted for use at various grade levels, from grades 8-12.</w:t>
            </w:r>
          </w:p>
          <w:p w14:paraId="02CD7C7F" w14:textId="77777777" w:rsidR="00A75CE8" w:rsidRDefault="00A75CE8">
            <w:pPr>
              <w:rPr>
                <w:lang w:val="en-US" w:eastAsia="ja-JP"/>
              </w:rPr>
            </w:pPr>
          </w:p>
          <w:p w14:paraId="202DD6C0" w14:textId="77777777" w:rsidR="00A75CE8" w:rsidRPr="00876902" w:rsidRDefault="00A75CE8">
            <w:pPr>
              <w:rPr>
                <w:b/>
                <w:sz w:val="24"/>
                <w:szCs w:val="24"/>
                <w:lang w:val="en-US"/>
              </w:rPr>
            </w:pPr>
            <w:r w:rsidRPr="00876902">
              <w:rPr>
                <w:b/>
                <w:sz w:val="24"/>
                <w:szCs w:val="24"/>
                <w:lang w:val="en-US"/>
              </w:rPr>
              <w:t>C2:  “Music in All Levels of Spanish; Interactive Workshop</w:t>
            </w:r>
          </w:p>
          <w:p w14:paraId="19944997" w14:textId="77777777" w:rsidR="00A75CE8" w:rsidRDefault="00A75CE8">
            <w:pPr>
              <w:rPr>
                <w:b/>
                <w:sz w:val="24"/>
                <w:szCs w:val="24"/>
                <w:lang w:val="en-US"/>
              </w:rPr>
            </w:pPr>
            <w:r w:rsidRPr="00876902">
              <w:rPr>
                <w:b/>
                <w:sz w:val="24"/>
                <w:szCs w:val="24"/>
                <w:lang w:val="en-US"/>
              </w:rPr>
              <w:t>Trevor O’Rourke</w:t>
            </w:r>
          </w:p>
          <w:p w14:paraId="68D7D50F" w14:textId="77777777" w:rsidR="00ED575D" w:rsidRDefault="00ED575D">
            <w:pPr>
              <w:rPr>
                <w:b/>
                <w:sz w:val="24"/>
                <w:szCs w:val="24"/>
                <w:lang w:val="en-US"/>
              </w:rPr>
            </w:pPr>
            <w:r>
              <w:rPr>
                <w:b/>
                <w:sz w:val="24"/>
                <w:szCs w:val="24"/>
                <w:lang w:val="en-US"/>
              </w:rPr>
              <w:t>English and Spanish/all grades</w:t>
            </w:r>
          </w:p>
          <w:p w14:paraId="3B158AEC" w14:textId="77777777" w:rsidR="00876902" w:rsidRDefault="00876902">
            <w:pPr>
              <w:rPr>
                <w:b/>
                <w:sz w:val="24"/>
                <w:szCs w:val="24"/>
                <w:lang w:val="en-US"/>
              </w:rPr>
            </w:pPr>
          </w:p>
          <w:p w14:paraId="447F5DD8" w14:textId="77777777" w:rsidR="00ED575D" w:rsidRPr="004528E4" w:rsidRDefault="00ED575D" w:rsidP="00ED575D">
            <w:pPr>
              <w:jc w:val="both"/>
              <w:rPr>
                <w:lang w:val="en-US"/>
              </w:rPr>
            </w:pPr>
            <w:r w:rsidRPr="004528E4">
              <w:rPr>
                <w:lang w:val="en-US"/>
              </w:rPr>
              <w:t xml:space="preserve">Looking to find new ways of engaging your students through music?  This workshop is aimed at giving educators new musical skills and perspectives that can be incorporated into all levels of Spanish.  From the basics of flamenco </w:t>
            </w:r>
            <w:proofErr w:type="spellStart"/>
            <w:r w:rsidRPr="004528E4">
              <w:rPr>
                <w:i/>
                <w:lang w:val="en-US"/>
              </w:rPr>
              <w:t>palmas</w:t>
            </w:r>
            <w:proofErr w:type="spellEnd"/>
            <w:r w:rsidRPr="004528E4">
              <w:rPr>
                <w:lang w:val="en-US"/>
              </w:rPr>
              <w:t xml:space="preserve"> to using music videos in order to enrich students’ cultural understanding in direct relation to PLO’s, this interactive workshop will invigorate curriculum ideas and presentation.  ¡A </w:t>
            </w:r>
            <w:proofErr w:type="spellStart"/>
            <w:r w:rsidRPr="004528E4">
              <w:rPr>
                <w:lang w:val="en-US"/>
              </w:rPr>
              <w:t>explorar</w:t>
            </w:r>
            <w:proofErr w:type="spellEnd"/>
            <w:r w:rsidRPr="004528E4">
              <w:rPr>
                <w:lang w:val="en-US"/>
              </w:rPr>
              <w:t>!</w:t>
            </w:r>
          </w:p>
          <w:p w14:paraId="654006B3" w14:textId="77777777" w:rsidR="00ED575D" w:rsidRDefault="00ED575D">
            <w:pPr>
              <w:rPr>
                <w:b/>
                <w:sz w:val="24"/>
                <w:szCs w:val="24"/>
                <w:lang w:val="en-US"/>
              </w:rPr>
            </w:pPr>
          </w:p>
          <w:p w14:paraId="644DFC0F" w14:textId="77777777" w:rsidR="00ED575D" w:rsidRDefault="00ED575D">
            <w:pPr>
              <w:rPr>
                <w:b/>
                <w:sz w:val="24"/>
                <w:szCs w:val="24"/>
                <w:lang w:val="en-US"/>
              </w:rPr>
            </w:pPr>
          </w:p>
          <w:p w14:paraId="1ECBAF08" w14:textId="77777777" w:rsidR="00ED575D" w:rsidRDefault="00ED575D">
            <w:pPr>
              <w:rPr>
                <w:b/>
                <w:sz w:val="24"/>
                <w:szCs w:val="24"/>
                <w:lang w:val="en-US"/>
              </w:rPr>
            </w:pPr>
          </w:p>
          <w:p w14:paraId="070688BF" w14:textId="77777777" w:rsidR="00876902" w:rsidRDefault="00876902">
            <w:pPr>
              <w:rPr>
                <w:b/>
                <w:sz w:val="24"/>
                <w:szCs w:val="24"/>
                <w:lang w:val="en-US"/>
              </w:rPr>
            </w:pPr>
            <w:r>
              <w:rPr>
                <w:b/>
                <w:sz w:val="24"/>
                <w:szCs w:val="24"/>
                <w:lang w:val="en-US"/>
              </w:rPr>
              <w:t>C3:  “Technology in the Mandarin Learning Classrooms”</w:t>
            </w:r>
          </w:p>
          <w:p w14:paraId="20B8BBC4" w14:textId="77777777" w:rsidR="00876902" w:rsidRDefault="00876902">
            <w:pPr>
              <w:rPr>
                <w:b/>
                <w:sz w:val="24"/>
                <w:szCs w:val="24"/>
                <w:lang w:val="en-US"/>
              </w:rPr>
            </w:pPr>
            <w:r>
              <w:rPr>
                <w:b/>
                <w:sz w:val="24"/>
                <w:szCs w:val="24"/>
                <w:lang w:val="en-US"/>
              </w:rPr>
              <w:t>Tina Tsai, Erica Huang</w:t>
            </w:r>
          </w:p>
          <w:p w14:paraId="6A080067" w14:textId="77777777" w:rsidR="003516C5" w:rsidRDefault="003516C5">
            <w:pPr>
              <w:rPr>
                <w:b/>
                <w:sz w:val="24"/>
                <w:szCs w:val="24"/>
                <w:lang w:val="en-US"/>
              </w:rPr>
            </w:pPr>
            <w:r>
              <w:rPr>
                <w:b/>
                <w:sz w:val="24"/>
                <w:szCs w:val="24"/>
                <w:lang w:val="en-US"/>
              </w:rPr>
              <w:t>English and Mandarin/all grades</w:t>
            </w:r>
          </w:p>
          <w:p w14:paraId="50046415" w14:textId="77777777" w:rsidR="00876902" w:rsidRDefault="00876902">
            <w:pPr>
              <w:rPr>
                <w:b/>
                <w:sz w:val="24"/>
                <w:szCs w:val="24"/>
                <w:lang w:val="en-US"/>
              </w:rPr>
            </w:pPr>
          </w:p>
          <w:p w14:paraId="53804C59" w14:textId="77777777" w:rsidR="00876902" w:rsidRPr="00D42523" w:rsidRDefault="00876902" w:rsidP="003516C5">
            <w:pPr>
              <w:jc w:val="both"/>
              <w:rPr>
                <w:lang w:val="en-US" w:eastAsia="ja-JP"/>
              </w:rPr>
            </w:pPr>
            <w:r>
              <w:rPr>
                <w:lang w:val="en-US" w:eastAsia="ja-JP"/>
              </w:rPr>
              <w:t>In this session, the presenters will address the use of Google Drive and language applications suitable for the Mandarin learning classrooms.  In the first half of the session, we will demonstrate the use of Google Drive for organization of documents and student collaboration as well as Google Form for surveys and self-reflections.  In the second half of the session, we will demonstrate the use of language apps through a sample thematic unit, showing how technology tools are integrated into language learning.  PARTICIPANTS ARE ENGOURAGED TO BRING THEIR OWN LAPTOPS/TABLETS.</w:t>
            </w:r>
          </w:p>
        </w:tc>
      </w:tr>
      <w:tr w:rsidR="00A75CE8" w:rsidRPr="00D42523" w14:paraId="6B7AD9D4" w14:textId="77777777" w:rsidTr="0089452A">
        <w:tc>
          <w:tcPr>
            <w:tcW w:w="11016" w:type="dxa"/>
            <w:tcBorders>
              <w:top w:val="nil"/>
              <w:left w:val="nil"/>
              <w:bottom w:val="nil"/>
              <w:right w:val="nil"/>
            </w:tcBorders>
          </w:tcPr>
          <w:p w14:paraId="559C627B" w14:textId="77777777" w:rsidR="00A75CE8" w:rsidRPr="00D42523" w:rsidRDefault="00A75CE8">
            <w:pPr>
              <w:rPr>
                <w:lang w:val="en-US" w:eastAsia="ja-JP"/>
              </w:rPr>
            </w:pPr>
          </w:p>
        </w:tc>
      </w:tr>
      <w:tr w:rsidR="00A75CE8" w:rsidRPr="00D42523" w14:paraId="1D66CA42" w14:textId="77777777" w:rsidTr="0089452A">
        <w:tc>
          <w:tcPr>
            <w:tcW w:w="11016" w:type="dxa"/>
            <w:tcBorders>
              <w:top w:val="nil"/>
              <w:left w:val="nil"/>
              <w:bottom w:val="nil"/>
              <w:right w:val="nil"/>
            </w:tcBorders>
          </w:tcPr>
          <w:p w14:paraId="63038F5A" w14:textId="77777777" w:rsidR="00AC1807" w:rsidRPr="00D42523" w:rsidRDefault="00876902" w:rsidP="00AC1807">
            <w:pPr>
              <w:rPr>
                <w:b/>
                <w:sz w:val="24"/>
                <w:szCs w:val="24"/>
                <w:lang w:val="en-US"/>
              </w:rPr>
            </w:pPr>
            <w:r w:rsidRPr="005F1697">
              <w:rPr>
                <w:b/>
                <w:sz w:val="24"/>
                <w:szCs w:val="24"/>
                <w:lang w:val="en-US"/>
              </w:rPr>
              <w:t xml:space="preserve">C4:  </w:t>
            </w:r>
            <w:proofErr w:type="spellStart"/>
            <w:r w:rsidR="00AC1807" w:rsidRPr="00D42523">
              <w:rPr>
                <w:b/>
                <w:sz w:val="24"/>
                <w:szCs w:val="24"/>
                <w:lang w:val="en-US"/>
              </w:rPr>
              <w:t>Curation</w:t>
            </w:r>
            <w:proofErr w:type="spellEnd"/>
            <w:r w:rsidR="00AC1807" w:rsidRPr="00D42523">
              <w:rPr>
                <w:b/>
                <w:sz w:val="24"/>
                <w:szCs w:val="24"/>
                <w:lang w:val="en-US"/>
              </w:rPr>
              <w:t>, Useful Websites, and Web 2.0 tools for Japanese Classes</w:t>
            </w:r>
          </w:p>
          <w:p w14:paraId="1A9F5AEC" w14:textId="77777777" w:rsidR="00AC1807" w:rsidRPr="00D42523" w:rsidRDefault="00AC1807" w:rsidP="00AC1807">
            <w:pPr>
              <w:rPr>
                <w:b/>
                <w:sz w:val="24"/>
                <w:szCs w:val="24"/>
                <w:lang w:val="en-US"/>
              </w:rPr>
            </w:pPr>
            <w:proofErr w:type="spellStart"/>
            <w:r w:rsidRPr="00D42523">
              <w:rPr>
                <w:b/>
                <w:sz w:val="24"/>
                <w:szCs w:val="24"/>
                <w:lang w:val="en-US"/>
              </w:rPr>
              <w:t>Stacia</w:t>
            </w:r>
            <w:proofErr w:type="spellEnd"/>
            <w:r w:rsidRPr="00D42523">
              <w:rPr>
                <w:b/>
                <w:sz w:val="24"/>
                <w:szCs w:val="24"/>
                <w:lang w:val="en-US"/>
              </w:rPr>
              <w:t xml:space="preserve"> Johnson</w:t>
            </w:r>
          </w:p>
          <w:p w14:paraId="6E6FC06F" w14:textId="77777777" w:rsidR="00AC1807" w:rsidRPr="00D42523" w:rsidRDefault="00AC1807" w:rsidP="00AC1807">
            <w:pPr>
              <w:rPr>
                <w:b/>
                <w:sz w:val="24"/>
                <w:szCs w:val="24"/>
                <w:lang w:val="en-US"/>
              </w:rPr>
            </w:pPr>
            <w:r w:rsidRPr="00D42523">
              <w:rPr>
                <w:b/>
                <w:sz w:val="24"/>
                <w:szCs w:val="24"/>
                <w:lang w:val="en-US"/>
              </w:rPr>
              <w:t>English</w:t>
            </w:r>
          </w:p>
          <w:p w14:paraId="50366513" w14:textId="77777777" w:rsidR="00AC1807" w:rsidRDefault="00AC1807" w:rsidP="00AC1807">
            <w:pPr>
              <w:rPr>
                <w:lang w:val="en-US" w:eastAsia="ja-JP"/>
              </w:rPr>
            </w:pPr>
          </w:p>
          <w:p w14:paraId="51D06264" w14:textId="77777777" w:rsidR="00AC1807" w:rsidRPr="00364AEE" w:rsidRDefault="00AC1807" w:rsidP="00AC1807">
            <w:pPr>
              <w:jc w:val="both"/>
              <w:rPr>
                <w:lang w:val="en-US" w:eastAsia="ja-JP"/>
              </w:rPr>
            </w:pPr>
            <w:r w:rsidRPr="00364AEE">
              <w:rPr>
                <w:lang w:val="en-US" w:eastAsia="ja-JP"/>
              </w:rPr>
              <w:t xml:space="preserve">This workshop will focus on </w:t>
            </w:r>
            <w:proofErr w:type="spellStart"/>
            <w:r w:rsidRPr="00364AEE">
              <w:rPr>
                <w:lang w:val="en-US" w:eastAsia="ja-JP"/>
              </w:rPr>
              <w:t>curation</w:t>
            </w:r>
            <w:proofErr w:type="spellEnd"/>
            <w:r w:rsidRPr="00364AEE">
              <w:rPr>
                <w:lang w:val="en-US" w:eastAsia="ja-JP"/>
              </w:rPr>
              <w:t xml:space="preserve"> for teachers and students, as well as, useful websites and Web 2.0 tools for Japanese classes. The following questions will be answered in this workshop:  What is </w:t>
            </w:r>
            <w:proofErr w:type="spellStart"/>
            <w:r w:rsidRPr="00364AEE">
              <w:rPr>
                <w:lang w:val="en-US" w:eastAsia="ja-JP"/>
              </w:rPr>
              <w:t>curation</w:t>
            </w:r>
            <w:proofErr w:type="spellEnd"/>
            <w:r w:rsidRPr="00364AEE">
              <w:rPr>
                <w:lang w:val="en-US" w:eastAsia="ja-JP"/>
              </w:rPr>
              <w:t xml:space="preserve">?  Why it is essential to all teachers and students in the 21st century?  What are the most popular </w:t>
            </w:r>
            <w:proofErr w:type="spellStart"/>
            <w:r w:rsidRPr="00364AEE">
              <w:rPr>
                <w:lang w:val="en-US" w:eastAsia="ja-JP"/>
              </w:rPr>
              <w:t>curation</w:t>
            </w:r>
            <w:proofErr w:type="spellEnd"/>
            <w:r w:rsidRPr="00364AEE">
              <w:rPr>
                <w:lang w:val="en-US" w:eastAsia="ja-JP"/>
              </w:rPr>
              <w:t xml:space="preserve"> sites?  What are some useful sites and Web 2.0 tools for Japanese culture and language learning?</w:t>
            </w:r>
          </w:p>
          <w:p w14:paraId="425B8406" w14:textId="77777777" w:rsidR="00AC1807" w:rsidRPr="00364AEE" w:rsidRDefault="00AC1807" w:rsidP="00AC1807">
            <w:pPr>
              <w:rPr>
                <w:lang w:val="en-US" w:eastAsia="ja-JP"/>
              </w:rPr>
            </w:pPr>
          </w:p>
          <w:p w14:paraId="4BE4B105" w14:textId="77777777" w:rsidR="00AC1807" w:rsidRPr="00364AEE" w:rsidRDefault="00AC1807" w:rsidP="00AC1807">
            <w:pPr>
              <w:jc w:val="both"/>
              <w:rPr>
                <w:lang w:val="en-US" w:eastAsia="ja-JP"/>
              </w:rPr>
            </w:pPr>
            <w:proofErr w:type="spellStart"/>
            <w:r w:rsidRPr="00364AEE">
              <w:rPr>
                <w:lang w:val="en-US" w:eastAsia="ja-JP"/>
              </w:rPr>
              <w:t>Stacia</w:t>
            </w:r>
            <w:proofErr w:type="spellEnd"/>
            <w:r w:rsidRPr="00364AEE">
              <w:rPr>
                <w:lang w:val="en-US" w:eastAsia="ja-JP"/>
              </w:rPr>
              <w:t xml:space="preserve"> Johnson has been a high school languages teacher in urban and rural settings for the past twenty years.  She has taught high school French, Japanese, and English. She has presented workshops at the BCATML conference and at the CCERBAL bilingual conference at the University of Ottawa.  She recently completed her Master of Education in Curriculum and Instruction, with a focus on digital literacies and connected language classrooms at the University of Victoria.</w:t>
            </w:r>
          </w:p>
          <w:p w14:paraId="1F67FAAA" w14:textId="77777777" w:rsidR="00876902" w:rsidRDefault="00876902" w:rsidP="00AC1807">
            <w:pPr>
              <w:rPr>
                <w:rFonts w:ascii="MS Gothic" w:eastAsia="MS Gothic" w:hAnsi="MS Gothic" w:cs="MS Gothic"/>
                <w:snapToGrid w:val="0"/>
                <w:sz w:val="21"/>
                <w:szCs w:val="24"/>
                <w:lang w:val="en-US" w:eastAsia="ja-JP"/>
              </w:rPr>
            </w:pPr>
          </w:p>
          <w:p w14:paraId="73080A2C" w14:textId="77777777" w:rsidR="005F1697" w:rsidRDefault="005F1697" w:rsidP="00876902">
            <w:pPr>
              <w:rPr>
                <w:rFonts w:ascii="MS Gothic" w:eastAsia="MS Gothic" w:hAnsi="MS Gothic" w:cs="MS Gothic"/>
                <w:snapToGrid w:val="0"/>
                <w:sz w:val="21"/>
                <w:szCs w:val="24"/>
                <w:lang w:val="en-US" w:eastAsia="ja-JP"/>
              </w:rPr>
            </w:pPr>
          </w:p>
          <w:p w14:paraId="167B1F97" w14:textId="77777777" w:rsidR="005F1697" w:rsidRPr="005F1697" w:rsidRDefault="003516C5" w:rsidP="00876902">
            <w:pPr>
              <w:rPr>
                <w:b/>
                <w:sz w:val="24"/>
                <w:szCs w:val="24"/>
                <w:lang w:val="en-US"/>
              </w:rPr>
            </w:pPr>
            <w:r>
              <w:rPr>
                <w:b/>
                <w:sz w:val="24"/>
                <w:szCs w:val="24"/>
                <w:lang w:val="en-US"/>
              </w:rPr>
              <w:t xml:space="preserve">C5:  “25 </w:t>
            </w:r>
            <w:proofErr w:type="spellStart"/>
            <w:r>
              <w:rPr>
                <w:b/>
                <w:sz w:val="24"/>
                <w:szCs w:val="24"/>
                <w:lang w:val="en-US"/>
              </w:rPr>
              <w:t>Jahre</w:t>
            </w:r>
            <w:proofErr w:type="spellEnd"/>
            <w:r>
              <w:rPr>
                <w:b/>
                <w:sz w:val="24"/>
                <w:szCs w:val="24"/>
                <w:lang w:val="en-US"/>
              </w:rPr>
              <w:t xml:space="preserve"> </w:t>
            </w:r>
            <w:proofErr w:type="spellStart"/>
            <w:r>
              <w:rPr>
                <w:b/>
                <w:sz w:val="24"/>
                <w:szCs w:val="24"/>
                <w:lang w:val="en-US"/>
              </w:rPr>
              <w:t>danach</w:t>
            </w:r>
            <w:proofErr w:type="spellEnd"/>
            <w:r w:rsidR="005F1697" w:rsidRPr="005F1697">
              <w:rPr>
                <w:b/>
                <w:sz w:val="24"/>
                <w:szCs w:val="24"/>
                <w:lang w:val="en-US"/>
              </w:rPr>
              <w:t xml:space="preserve">:  1st de Fall de Berliner </w:t>
            </w:r>
            <w:proofErr w:type="spellStart"/>
            <w:r w:rsidR="005F1697" w:rsidRPr="005F1697">
              <w:rPr>
                <w:b/>
                <w:sz w:val="24"/>
                <w:szCs w:val="24"/>
                <w:lang w:val="en-US"/>
              </w:rPr>
              <w:t>Mauer</w:t>
            </w:r>
            <w:proofErr w:type="spellEnd"/>
            <w:r w:rsidR="005F1697" w:rsidRPr="005F1697">
              <w:rPr>
                <w:b/>
                <w:sz w:val="24"/>
                <w:szCs w:val="24"/>
                <w:lang w:val="en-US"/>
              </w:rPr>
              <w:t xml:space="preserve"> </w:t>
            </w:r>
            <w:proofErr w:type="spellStart"/>
            <w:r w:rsidR="005F1697" w:rsidRPr="005F1697">
              <w:rPr>
                <w:b/>
                <w:sz w:val="24"/>
                <w:szCs w:val="24"/>
                <w:lang w:val="en-US"/>
              </w:rPr>
              <w:t>noch</w:t>
            </w:r>
            <w:proofErr w:type="spellEnd"/>
            <w:r w:rsidR="005F1697" w:rsidRPr="005F1697">
              <w:rPr>
                <w:b/>
                <w:sz w:val="24"/>
                <w:szCs w:val="24"/>
                <w:lang w:val="en-US"/>
              </w:rPr>
              <w:t xml:space="preserve"> </w:t>
            </w:r>
            <w:proofErr w:type="spellStart"/>
            <w:r w:rsidR="005F1697" w:rsidRPr="005F1697">
              <w:rPr>
                <w:b/>
                <w:sz w:val="24"/>
                <w:szCs w:val="24"/>
                <w:lang w:val="en-US"/>
              </w:rPr>
              <w:t>ein</w:t>
            </w:r>
            <w:proofErr w:type="spellEnd"/>
            <w:r w:rsidR="005F1697" w:rsidRPr="005F1697">
              <w:rPr>
                <w:b/>
                <w:sz w:val="24"/>
                <w:szCs w:val="24"/>
                <w:lang w:val="en-US"/>
              </w:rPr>
              <w:t xml:space="preserve"> </w:t>
            </w:r>
            <w:proofErr w:type="spellStart"/>
            <w:r w:rsidR="005F1697" w:rsidRPr="005F1697">
              <w:rPr>
                <w:b/>
                <w:sz w:val="24"/>
                <w:szCs w:val="24"/>
                <w:lang w:val="en-US"/>
              </w:rPr>
              <w:t>Thema</w:t>
            </w:r>
            <w:proofErr w:type="spellEnd"/>
            <w:r w:rsidR="005F1697" w:rsidRPr="005F1697">
              <w:rPr>
                <w:b/>
                <w:sz w:val="24"/>
                <w:szCs w:val="24"/>
                <w:lang w:val="en-US"/>
              </w:rPr>
              <w:t xml:space="preserve"> </w:t>
            </w:r>
            <w:proofErr w:type="spellStart"/>
            <w:r w:rsidR="005F1697" w:rsidRPr="005F1697">
              <w:rPr>
                <w:b/>
                <w:sz w:val="24"/>
                <w:szCs w:val="24"/>
                <w:lang w:val="en-US"/>
              </w:rPr>
              <w:t>für</w:t>
            </w:r>
            <w:proofErr w:type="spellEnd"/>
            <w:r w:rsidR="005F1697" w:rsidRPr="005F1697">
              <w:rPr>
                <w:b/>
                <w:sz w:val="24"/>
                <w:szCs w:val="24"/>
                <w:lang w:val="en-US"/>
              </w:rPr>
              <w:t xml:space="preserve"> </w:t>
            </w:r>
            <w:proofErr w:type="spellStart"/>
            <w:r w:rsidR="005F1697" w:rsidRPr="005F1697">
              <w:rPr>
                <w:b/>
                <w:sz w:val="24"/>
                <w:szCs w:val="24"/>
                <w:lang w:val="en-US"/>
              </w:rPr>
              <w:t>junge</w:t>
            </w:r>
            <w:proofErr w:type="spellEnd"/>
            <w:r w:rsidR="005F1697" w:rsidRPr="005F1697">
              <w:rPr>
                <w:b/>
                <w:sz w:val="24"/>
                <w:szCs w:val="24"/>
                <w:lang w:val="en-US"/>
              </w:rPr>
              <w:t xml:space="preserve"> </w:t>
            </w:r>
            <w:proofErr w:type="spellStart"/>
            <w:r w:rsidR="005F1697" w:rsidRPr="005F1697">
              <w:rPr>
                <w:b/>
                <w:sz w:val="24"/>
                <w:szCs w:val="24"/>
                <w:lang w:val="en-US"/>
              </w:rPr>
              <w:t>Deutschlerner</w:t>
            </w:r>
            <w:proofErr w:type="spellEnd"/>
            <w:r w:rsidR="005F1697" w:rsidRPr="005F1697">
              <w:rPr>
                <w:b/>
                <w:sz w:val="24"/>
                <w:szCs w:val="24"/>
                <w:lang w:val="en-US"/>
              </w:rPr>
              <w:t>?”</w:t>
            </w:r>
          </w:p>
          <w:p w14:paraId="0C77A306" w14:textId="77777777" w:rsidR="005F1697" w:rsidRPr="005F1697" w:rsidRDefault="005F1697" w:rsidP="00876902">
            <w:pPr>
              <w:rPr>
                <w:b/>
                <w:sz w:val="24"/>
                <w:szCs w:val="24"/>
                <w:lang w:val="en-US"/>
              </w:rPr>
            </w:pPr>
            <w:r w:rsidRPr="005F1697">
              <w:rPr>
                <w:b/>
                <w:sz w:val="24"/>
                <w:szCs w:val="24"/>
                <w:lang w:val="en-US"/>
              </w:rPr>
              <w:t xml:space="preserve">Wieland </w:t>
            </w:r>
            <w:proofErr w:type="spellStart"/>
            <w:r w:rsidRPr="005F1697">
              <w:rPr>
                <w:b/>
                <w:sz w:val="24"/>
                <w:szCs w:val="24"/>
                <w:lang w:val="en-US"/>
              </w:rPr>
              <w:t>Petermann</w:t>
            </w:r>
            <w:proofErr w:type="spellEnd"/>
            <w:r w:rsidR="008B4B0C">
              <w:rPr>
                <w:b/>
                <w:sz w:val="24"/>
                <w:szCs w:val="24"/>
                <w:lang w:val="en-US"/>
              </w:rPr>
              <w:t xml:space="preserve">, </w:t>
            </w:r>
            <w:r w:rsidR="00FE5DA7">
              <w:rPr>
                <w:b/>
                <w:sz w:val="24"/>
                <w:szCs w:val="24"/>
                <w:lang w:val="en-US"/>
              </w:rPr>
              <w:t xml:space="preserve">Antje </w:t>
            </w:r>
            <w:proofErr w:type="spellStart"/>
            <w:r w:rsidR="00FE5DA7">
              <w:rPr>
                <w:b/>
                <w:sz w:val="24"/>
                <w:szCs w:val="24"/>
                <w:lang w:val="en-US"/>
              </w:rPr>
              <w:t>Blume</w:t>
            </w:r>
            <w:proofErr w:type="spellEnd"/>
            <w:r w:rsidR="00FE5DA7">
              <w:rPr>
                <w:b/>
                <w:sz w:val="24"/>
                <w:szCs w:val="24"/>
                <w:lang w:val="en-US"/>
              </w:rPr>
              <w:t xml:space="preserve"> </w:t>
            </w:r>
            <w:r w:rsidR="008B4B0C">
              <w:rPr>
                <w:b/>
                <w:sz w:val="24"/>
                <w:szCs w:val="24"/>
                <w:lang w:val="en-US"/>
              </w:rPr>
              <w:t>(teacher from Saxony</w:t>
            </w:r>
            <w:r w:rsidR="00FE5DA7">
              <w:rPr>
                <w:b/>
                <w:sz w:val="24"/>
                <w:szCs w:val="24"/>
                <w:lang w:val="en-US"/>
              </w:rPr>
              <w:t>, Germany</w:t>
            </w:r>
            <w:r w:rsidR="008B4B0C">
              <w:rPr>
                <w:b/>
                <w:sz w:val="24"/>
                <w:szCs w:val="24"/>
                <w:lang w:val="en-US"/>
              </w:rPr>
              <w:t>)</w:t>
            </w:r>
          </w:p>
          <w:p w14:paraId="64B5D560" w14:textId="77777777" w:rsidR="005F1697" w:rsidRPr="005F1697" w:rsidRDefault="005F1697" w:rsidP="00876902">
            <w:pPr>
              <w:rPr>
                <w:b/>
                <w:sz w:val="24"/>
                <w:szCs w:val="24"/>
                <w:lang w:val="en-US"/>
              </w:rPr>
            </w:pPr>
            <w:r w:rsidRPr="005F1697">
              <w:rPr>
                <w:b/>
                <w:sz w:val="24"/>
                <w:szCs w:val="24"/>
                <w:lang w:val="en-US"/>
              </w:rPr>
              <w:t>German/Secondary</w:t>
            </w:r>
          </w:p>
          <w:p w14:paraId="2EC7A68F" w14:textId="77777777" w:rsidR="005F1697" w:rsidRDefault="005F1697" w:rsidP="00876902">
            <w:pPr>
              <w:rPr>
                <w:lang w:val="en-US" w:eastAsia="ja-JP"/>
              </w:rPr>
            </w:pPr>
          </w:p>
          <w:p w14:paraId="3C4D77E4" w14:textId="77777777" w:rsidR="005F1697" w:rsidRPr="005F1697" w:rsidRDefault="005F1697" w:rsidP="003516C5">
            <w:pPr>
              <w:jc w:val="both"/>
              <w:rPr>
                <w:lang w:val="en-US" w:eastAsia="ja-JP"/>
              </w:rPr>
            </w:pPr>
            <w:r w:rsidRPr="005F1697">
              <w:rPr>
                <w:lang w:val="en-US" w:eastAsia="ja-JP"/>
              </w:rPr>
              <w:t>Vor 25 Jahren fiel die Berliner Mauer. Für die neuere deutsche Geschichte ein markantes Datum – aber wie können wir das jungen Lernern eine Generation später noch bewusst machen?</w:t>
            </w:r>
          </w:p>
          <w:p w14:paraId="02FD4BA9" w14:textId="77777777" w:rsidR="005F1697" w:rsidRPr="005F1697" w:rsidRDefault="005F1697" w:rsidP="005F1697">
            <w:pPr>
              <w:rPr>
                <w:lang w:val="en-US" w:eastAsia="ja-JP"/>
              </w:rPr>
            </w:pPr>
          </w:p>
          <w:p w14:paraId="4A4C401A" w14:textId="77777777" w:rsidR="005F1697" w:rsidRPr="005F1697" w:rsidRDefault="005F1697" w:rsidP="003516C5">
            <w:pPr>
              <w:jc w:val="both"/>
              <w:rPr>
                <w:lang w:val="en-US" w:eastAsia="ja-JP"/>
              </w:rPr>
            </w:pPr>
            <w:r w:rsidRPr="005F1697">
              <w:rPr>
                <w:lang w:val="en-US" w:eastAsia="ja-JP"/>
              </w:rPr>
              <w:t>Im Workshop werden einige aktuelle Materialien und methodische Vorschläge für den Einsatz im Unterricht vorgestellt. Außerdem stellen Lehrerinnen und Lehrer aus Sachsen ihre Sicht auf die Veränderungen seit 1989 vor und berichten darüber, wie junge Menschen jetzt das Ost-West-Verhältnis in Deutschland empfinden.</w:t>
            </w:r>
          </w:p>
          <w:p w14:paraId="6A43F7A4" w14:textId="77777777" w:rsidR="005F1697" w:rsidRPr="005F1697" w:rsidRDefault="005F1697" w:rsidP="005F1697">
            <w:pPr>
              <w:rPr>
                <w:lang w:val="en-US" w:eastAsia="ja-JP"/>
              </w:rPr>
            </w:pPr>
          </w:p>
          <w:p w14:paraId="4C804963" w14:textId="77777777" w:rsidR="005F1697" w:rsidRPr="005F1697" w:rsidRDefault="005F1697" w:rsidP="003516C5">
            <w:pPr>
              <w:jc w:val="both"/>
              <w:rPr>
                <w:lang w:val="en-US" w:eastAsia="ja-JP"/>
              </w:rPr>
            </w:pPr>
            <w:r w:rsidRPr="005F1697">
              <w:rPr>
                <w:lang w:val="en-US" w:eastAsia="ja-JP"/>
              </w:rPr>
              <w:t>Die Teilnehmer können in authentischen Interviews im Workshop Antworten auf ihre eigenen Fragen bekommen und sogar Kontakte für Schülerprojekte zwischen BC und Sachsen anbahnen.</w:t>
            </w:r>
          </w:p>
          <w:p w14:paraId="708C29A3" w14:textId="77777777" w:rsidR="005F1697" w:rsidRPr="005F1697" w:rsidRDefault="005F1697" w:rsidP="005F1697">
            <w:pPr>
              <w:rPr>
                <w:lang w:val="en-US" w:eastAsia="ja-JP"/>
              </w:rPr>
            </w:pPr>
          </w:p>
          <w:p w14:paraId="4C2647C7" w14:textId="77777777" w:rsidR="005F1697" w:rsidRDefault="005F1697" w:rsidP="003516C5">
            <w:pPr>
              <w:jc w:val="both"/>
              <w:rPr>
                <w:lang w:val="en-US" w:eastAsia="ja-JP"/>
              </w:rPr>
            </w:pPr>
            <w:r w:rsidRPr="005F1697">
              <w:rPr>
                <w:lang w:val="en-US" w:eastAsia="ja-JP"/>
              </w:rPr>
              <w:t>This session will introduce some ideas for classroom use which highlight the historic dimension of the fall of the Berlin Wall 25 years ago. How can students today relate to that event? Examples from contemporary Germany will illustrate the changes that have shaped modern Germany since 1989.</w:t>
            </w:r>
            <w:r w:rsidR="003516C5">
              <w:rPr>
                <w:lang w:val="en-US" w:eastAsia="ja-JP"/>
              </w:rPr>
              <w:t xml:space="preserve"> </w:t>
            </w:r>
            <w:r w:rsidRPr="005F1697">
              <w:rPr>
                <w:lang w:val="en-US" w:eastAsia="ja-JP"/>
              </w:rPr>
              <w:t>Ideas for project work for students will wrap up the session which includes 20 language teachers from</w:t>
            </w:r>
            <w:r w:rsidR="003516C5">
              <w:rPr>
                <w:lang w:val="en-US" w:eastAsia="ja-JP"/>
              </w:rPr>
              <w:t xml:space="preserve"> </w:t>
            </w:r>
            <w:r w:rsidRPr="005F1697">
              <w:rPr>
                <w:lang w:val="en-US" w:eastAsia="ja-JP"/>
              </w:rPr>
              <w:t>Saxony/Germany.</w:t>
            </w:r>
          </w:p>
          <w:p w14:paraId="739C76FB" w14:textId="77777777" w:rsidR="005F1697" w:rsidRDefault="005F1697" w:rsidP="005F1697">
            <w:pPr>
              <w:rPr>
                <w:lang w:val="en-US" w:eastAsia="ja-JP"/>
              </w:rPr>
            </w:pPr>
          </w:p>
          <w:p w14:paraId="548D6548" w14:textId="77777777" w:rsidR="005F1697" w:rsidRPr="005F1697" w:rsidRDefault="005F1697" w:rsidP="005F1697">
            <w:pPr>
              <w:rPr>
                <w:b/>
                <w:sz w:val="24"/>
                <w:szCs w:val="24"/>
                <w:lang w:val="en-US"/>
              </w:rPr>
            </w:pPr>
            <w:r w:rsidRPr="005F1697">
              <w:rPr>
                <w:b/>
                <w:sz w:val="24"/>
                <w:szCs w:val="24"/>
                <w:lang w:val="en-US"/>
              </w:rPr>
              <w:t>C6:  “Technology Integration in Language Teaching”</w:t>
            </w:r>
          </w:p>
          <w:p w14:paraId="4F735CCA" w14:textId="77777777" w:rsidR="005F1697" w:rsidRPr="005F1697" w:rsidRDefault="005F1697" w:rsidP="005F1697">
            <w:pPr>
              <w:rPr>
                <w:b/>
                <w:sz w:val="24"/>
                <w:szCs w:val="24"/>
                <w:lang w:val="en-US"/>
              </w:rPr>
            </w:pPr>
            <w:r w:rsidRPr="005F1697">
              <w:rPr>
                <w:b/>
                <w:sz w:val="24"/>
                <w:szCs w:val="24"/>
                <w:lang w:val="en-US"/>
              </w:rPr>
              <w:t xml:space="preserve">Marco Antonio </w:t>
            </w:r>
            <w:proofErr w:type="spellStart"/>
            <w:r w:rsidRPr="005F1697">
              <w:rPr>
                <w:b/>
                <w:sz w:val="24"/>
                <w:szCs w:val="24"/>
                <w:lang w:val="en-US"/>
              </w:rPr>
              <w:t>Bequer</w:t>
            </w:r>
            <w:proofErr w:type="spellEnd"/>
            <w:r w:rsidRPr="005F1697">
              <w:rPr>
                <w:b/>
                <w:sz w:val="24"/>
                <w:szCs w:val="24"/>
                <w:lang w:val="en-US"/>
              </w:rPr>
              <w:t xml:space="preserve"> Hernandez</w:t>
            </w:r>
          </w:p>
          <w:p w14:paraId="17BB7EDD" w14:textId="77777777" w:rsidR="005F1697" w:rsidRPr="005F1697" w:rsidRDefault="005F1697" w:rsidP="005F1697">
            <w:pPr>
              <w:rPr>
                <w:b/>
                <w:sz w:val="24"/>
                <w:szCs w:val="24"/>
                <w:lang w:val="en-US"/>
              </w:rPr>
            </w:pPr>
            <w:r w:rsidRPr="005F1697">
              <w:rPr>
                <w:b/>
                <w:sz w:val="24"/>
                <w:szCs w:val="24"/>
                <w:lang w:val="en-US"/>
              </w:rPr>
              <w:t>English/all grades</w:t>
            </w:r>
          </w:p>
          <w:p w14:paraId="0EFE90B9" w14:textId="77777777" w:rsidR="005F1697" w:rsidRDefault="005F1697" w:rsidP="005F1697">
            <w:pPr>
              <w:rPr>
                <w:lang w:val="en-US" w:eastAsia="ja-JP"/>
              </w:rPr>
            </w:pPr>
          </w:p>
          <w:p w14:paraId="5702B1AB" w14:textId="77777777" w:rsidR="005F1697" w:rsidRPr="005F1697" w:rsidRDefault="005F1697" w:rsidP="002C546B">
            <w:pPr>
              <w:jc w:val="both"/>
              <w:rPr>
                <w:lang w:val="en-US" w:eastAsia="ja-JP"/>
              </w:rPr>
            </w:pPr>
            <w:r>
              <w:rPr>
                <w:lang w:val="en-US" w:eastAsia="ja-JP"/>
              </w:rPr>
              <w:t xml:space="preserve">This workshop will deal with the creation and use of avatars in language teaching and learning as well as the use of some web-based learning tools such as concept maps that can be used to present topics and review for the exams.  </w:t>
            </w:r>
            <w:proofErr w:type="spellStart"/>
            <w:r>
              <w:rPr>
                <w:lang w:val="en-US" w:eastAsia="ja-JP"/>
              </w:rPr>
              <w:t>Webquests</w:t>
            </w:r>
            <w:proofErr w:type="spellEnd"/>
            <w:r>
              <w:rPr>
                <w:lang w:val="en-US" w:eastAsia="ja-JP"/>
              </w:rPr>
              <w:t xml:space="preserve"> is another topic that will be covered.</w:t>
            </w:r>
          </w:p>
        </w:tc>
      </w:tr>
      <w:tr w:rsidR="00A75CE8" w:rsidRPr="00D42523" w14:paraId="000E9537" w14:textId="77777777" w:rsidTr="0089452A">
        <w:tc>
          <w:tcPr>
            <w:tcW w:w="11016" w:type="dxa"/>
            <w:tcBorders>
              <w:top w:val="nil"/>
              <w:left w:val="nil"/>
              <w:bottom w:val="nil"/>
              <w:right w:val="nil"/>
            </w:tcBorders>
          </w:tcPr>
          <w:p w14:paraId="0B6A175A" w14:textId="77777777" w:rsidR="00A23D32" w:rsidRPr="00D42523" w:rsidRDefault="00A23D32">
            <w:pPr>
              <w:rPr>
                <w:lang w:val="en-US" w:eastAsia="ja-JP"/>
              </w:rPr>
            </w:pPr>
          </w:p>
        </w:tc>
      </w:tr>
      <w:tr w:rsidR="00A75CE8" w:rsidRPr="008B4B0C" w14:paraId="7AA1CCDD" w14:textId="77777777" w:rsidTr="0089452A">
        <w:tc>
          <w:tcPr>
            <w:tcW w:w="11016" w:type="dxa"/>
            <w:tcBorders>
              <w:top w:val="nil"/>
              <w:left w:val="nil"/>
              <w:bottom w:val="nil"/>
              <w:right w:val="nil"/>
            </w:tcBorders>
          </w:tcPr>
          <w:p w14:paraId="4A7F1754" w14:textId="77777777" w:rsidR="00A75CE8" w:rsidRPr="00A23D32" w:rsidRDefault="00A23D32">
            <w:pPr>
              <w:rPr>
                <w:b/>
                <w:sz w:val="24"/>
                <w:szCs w:val="24"/>
                <w:lang w:val="en-US"/>
              </w:rPr>
            </w:pPr>
            <w:r w:rsidRPr="00A23D32">
              <w:rPr>
                <w:b/>
                <w:sz w:val="24"/>
                <w:szCs w:val="24"/>
                <w:lang w:val="en-US"/>
              </w:rPr>
              <w:t xml:space="preserve">C7:  </w:t>
            </w:r>
            <w:proofErr w:type="spellStart"/>
            <w:r w:rsidRPr="002C546B">
              <w:rPr>
                <w:b/>
                <w:i/>
                <w:sz w:val="24"/>
                <w:szCs w:val="24"/>
                <w:lang w:val="en-US"/>
              </w:rPr>
              <w:t>Échos</w:t>
            </w:r>
            <w:proofErr w:type="spellEnd"/>
            <w:r w:rsidRPr="002C546B">
              <w:rPr>
                <w:b/>
                <w:i/>
                <w:sz w:val="24"/>
                <w:szCs w:val="24"/>
                <w:lang w:val="en-US"/>
              </w:rPr>
              <w:t xml:space="preserve"> Pro</w:t>
            </w:r>
            <w:r w:rsidRPr="00A23D32">
              <w:rPr>
                <w:b/>
                <w:sz w:val="24"/>
                <w:szCs w:val="24"/>
                <w:lang w:val="en-US"/>
              </w:rPr>
              <w:t xml:space="preserve"> Takes Core French to a New Level</w:t>
            </w:r>
          </w:p>
          <w:p w14:paraId="08AEBBC6" w14:textId="77777777" w:rsidR="00A23D32" w:rsidRPr="00A23D32" w:rsidRDefault="002C546B">
            <w:pPr>
              <w:rPr>
                <w:b/>
                <w:sz w:val="24"/>
                <w:szCs w:val="24"/>
                <w:lang w:val="en-US"/>
              </w:rPr>
            </w:pPr>
            <w:r>
              <w:rPr>
                <w:b/>
                <w:sz w:val="24"/>
                <w:szCs w:val="24"/>
                <w:lang w:val="en-US"/>
              </w:rPr>
              <w:t xml:space="preserve">Wendy Carr, Stacey </w:t>
            </w:r>
            <w:proofErr w:type="spellStart"/>
            <w:r>
              <w:rPr>
                <w:b/>
                <w:sz w:val="24"/>
                <w:szCs w:val="24"/>
                <w:lang w:val="en-US"/>
              </w:rPr>
              <w:t>Sv</w:t>
            </w:r>
            <w:r w:rsidR="00A23D32" w:rsidRPr="00A23D32">
              <w:rPr>
                <w:b/>
                <w:sz w:val="24"/>
                <w:szCs w:val="24"/>
                <w:lang w:val="en-US"/>
              </w:rPr>
              <w:t>e</w:t>
            </w:r>
            <w:r>
              <w:rPr>
                <w:b/>
                <w:sz w:val="24"/>
                <w:szCs w:val="24"/>
                <w:lang w:val="en-US"/>
              </w:rPr>
              <w:t>i</w:t>
            </w:r>
            <w:r w:rsidR="00A23D32" w:rsidRPr="00A23D32">
              <w:rPr>
                <w:b/>
                <w:sz w:val="24"/>
                <w:szCs w:val="24"/>
                <w:lang w:val="en-US"/>
              </w:rPr>
              <w:t>strup</w:t>
            </w:r>
            <w:proofErr w:type="spellEnd"/>
          </w:p>
          <w:p w14:paraId="32665C45" w14:textId="77777777" w:rsidR="00A23D32" w:rsidRPr="00A23D32" w:rsidRDefault="00A23D32">
            <w:pPr>
              <w:rPr>
                <w:b/>
                <w:sz w:val="24"/>
                <w:szCs w:val="24"/>
                <w:lang w:val="en-US"/>
              </w:rPr>
            </w:pPr>
            <w:r w:rsidRPr="00A23D32">
              <w:rPr>
                <w:b/>
                <w:sz w:val="24"/>
                <w:szCs w:val="24"/>
                <w:lang w:val="en-US"/>
              </w:rPr>
              <w:t>English (with French Examples)/all grades</w:t>
            </w:r>
          </w:p>
          <w:p w14:paraId="1BEE8588" w14:textId="77777777" w:rsidR="00A23D32" w:rsidRDefault="00A23D32">
            <w:pPr>
              <w:rPr>
                <w:lang w:val="en-US" w:eastAsia="ja-JP"/>
              </w:rPr>
            </w:pPr>
          </w:p>
          <w:p w14:paraId="28856A4E" w14:textId="77777777" w:rsidR="00A23D32" w:rsidRPr="00A23D32" w:rsidRDefault="00A23D32" w:rsidP="002C546B">
            <w:pPr>
              <w:jc w:val="both"/>
              <w:rPr>
                <w:lang w:val="en-US" w:eastAsia="ja-JP"/>
              </w:rPr>
            </w:pPr>
            <w:r>
              <w:rPr>
                <w:lang w:val="en-US" w:eastAsia="ja-JP"/>
              </w:rPr>
              <w:t xml:space="preserve">Engage your students with active language learning, an exciting technological platform with easy-to-access videos, songs, and multi-media texts that motivate students to talk about what matters to them, </w:t>
            </w:r>
            <w:r>
              <w:rPr>
                <w:i/>
                <w:lang w:val="en-US" w:eastAsia="ja-JP"/>
              </w:rPr>
              <w:t xml:space="preserve">en </w:t>
            </w:r>
            <w:proofErr w:type="spellStart"/>
            <w:r>
              <w:rPr>
                <w:i/>
                <w:lang w:val="en-US" w:eastAsia="ja-JP"/>
              </w:rPr>
              <w:t>français</w:t>
            </w:r>
            <w:proofErr w:type="spellEnd"/>
            <w:r>
              <w:rPr>
                <w:lang w:val="en-US" w:eastAsia="ja-JP"/>
              </w:rPr>
              <w:t xml:space="preserve">. </w:t>
            </w:r>
            <w:proofErr w:type="spellStart"/>
            <w:r>
              <w:rPr>
                <w:i/>
                <w:lang w:val="en-US" w:eastAsia="ja-JP"/>
              </w:rPr>
              <w:t>Échos</w:t>
            </w:r>
            <w:proofErr w:type="spellEnd"/>
            <w:r>
              <w:rPr>
                <w:i/>
                <w:lang w:val="en-US" w:eastAsia="ja-JP"/>
              </w:rPr>
              <w:t xml:space="preserve"> Pro</w:t>
            </w:r>
            <w:r>
              <w:rPr>
                <w:lang w:val="en-US" w:eastAsia="ja-JP"/>
              </w:rPr>
              <w:t xml:space="preserve"> provides pedagogical support, key language and comprehension strategies, intercultural con</w:t>
            </w:r>
            <w:r w:rsidR="002C546B">
              <w:rPr>
                <w:lang w:val="en-US" w:eastAsia="ja-JP"/>
              </w:rPr>
              <w:t>n</w:t>
            </w:r>
            <w:r>
              <w:rPr>
                <w:lang w:val="en-US" w:eastAsia="ja-JP"/>
              </w:rPr>
              <w:t>ections and much more.  Participants will leave with new ideas and a complimentary sample package!</w:t>
            </w:r>
          </w:p>
          <w:p w14:paraId="214BF925" w14:textId="77777777" w:rsidR="00A23D32" w:rsidRPr="00A23D32" w:rsidRDefault="00A23D32">
            <w:pPr>
              <w:rPr>
                <w:lang w:val="en-US" w:eastAsia="ja-JP"/>
              </w:rPr>
            </w:pPr>
          </w:p>
        </w:tc>
      </w:tr>
      <w:tr w:rsidR="00A75CE8" w:rsidRPr="008B4B0C" w14:paraId="646DCC92" w14:textId="77777777" w:rsidTr="0089452A">
        <w:tc>
          <w:tcPr>
            <w:tcW w:w="11016" w:type="dxa"/>
            <w:tcBorders>
              <w:top w:val="nil"/>
              <w:left w:val="nil"/>
              <w:bottom w:val="nil"/>
              <w:right w:val="nil"/>
            </w:tcBorders>
          </w:tcPr>
          <w:p w14:paraId="2C3D44FB" w14:textId="77777777" w:rsidR="005F1697" w:rsidRPr="00A75CE8" w:rsidRDefault="00A23D32" w:rsidP="005F1697">
            <w:pPr>
              <w:rPr>
                <w:b/>
                <w:sz w:val="24"/>
                <w:szCs w:val="24"/>
                <w:lang w:val="en-US"/>
              </w:rPr>
            </w:pPr>
            <w:r w:rsidRPr="00A23D32">
              <w:rPr>
                <w:b/>
                <w:sz w:val="24"/>
                <w:szCs w:val="24"/>
                <w:lang w:val="en-US"/>
              </w:rPr>
              <w:t>C</w:t>
            </w:r>
            <w:r>
              <w:rPr>
                <w:b/>
                <w:sz w:val="24"/>
                <w:szCs w:val="24"/>
                <w:lang w:val="en-US"/>
              </w:rPr>
              <w:t>8</w:t>
            </w:r>
            <w:r w:rsidRPr="00A23D32">
              <w:rPr>
                <w:b/>
                <w:sz w:val="24"/>
                <w:szCs w:val="24"/>
                <w:lang w:val="en-US"/>
              </w:rPr>
              <w:t>:</w:t>
            </w:r>
            <w:r w:rsidR="005F1697" w:rsidRPr="00A75CE8">
              <w:rPr>
                <w:b/>
                <w:sz w:val="24"/>
                <w:szCs w:val="24"/>
                <w:lang w:val="en-US"/>
              </w:rPr>
              <w:t xml:space="preserve"> “Update on BC Curriculum Transformation”</w:t>
            </w:r>
          </w:p>
          <w:p w14:paraId="458C0D0D" w14:textId="77777777" w:rsidR="005F1697" w:rsidRPr="00A75CE8" w:rsidRDefault="002C546B" w:rsidP="002C546B">
            <w:pPr>
              <w:jc w:val="both"/>
              <w:rPr>
                <w:b/>
                <w:sz w:val="24"/>
                <w:szCs w:val="24"/>
                <w:lang w:val="en-US"/>
              </w:rPr>
            </w:pPr>
            <w:r>
              <w:rPr>
                <w:b/>
                <w:sz w:val="24"/>
                <w:szCs w:val="24"/>
                <w:lang w:val="en-US"/>
              </w:rPr>
              <w:t xml:space="preserve">Laura Hawkes and </w:t>
            </w:r>
            <w:r w:rsidR="005F1697" w:rsidRPr="00A75CE8">
              <w:rPr>
                <w:b/>
                <w:sz w:val="24"/>
                <w:szCs w:val="24"/>
                <w:lang w:val="en-US"/>
              </w:rPr>
              <w:t>Brent Munro (Ministry of Education), Claire Guy (Assistant Superintendent, Langley School District)</w:t>
            </w:r>
          </w:p>
          <w:p w14:paraId="28DD8A95" w14:textId="77777777" w:rsidR="005F1697" w:rsidRPr="00A75CE8" w:rsidRDefault="005F1697" w:rsidP="005F1697">
            <w:pPr>
              <w:rPr>
                <w:b/>
                <w:sz w:val="24"/>
                <w:szCs w:val="24"/>
                <w:lang w:val="en-US"/>
              </w:rPr>
            </w:pPr>
            <w:r w:rsidRPr="00A75CE8">
              <w:rPr>
                <w:b/>
                <w:sz w:val="24"/>
                <w:szCs w:val="24"/>
                <w:lang w:val="en-US"/>
              </w:rPr>
              <w:t>English/all grades</w:t>
            </w:r>
          </w:p>
          <w:p w14:paraId="561A4E52" w14:textId="77777777" w:rsidR="005F1697" w:rsidRDefault="005F1697" w:rsidP="005F1697">
            <w:pPr>
              <w:rPr>
                <w:lang w:val="en-US" w:eastAsia="ja-JP"/>
              </w:rPr>
            </w:pPr>
          </w:p>
          <w:p w14:paraId="4A3B719C" w14:textId="77777777" w:rsidR="002C546B" w:rsidRDefault="005F1697" w:rsidP="002C546B">
            <w:pPr>
              <w:jc w:val="both"/>
              <w:rPr>
                <w:lang w:val="en-US" w:eastAsia="ja-JP"/>
              </w:rPr>
            </w:pPr>
            <w:r>
              <w:rPr>
                <w:lang w:val="en-US" w:eastAsia="ja-JP"/>
              </w:rPr>
              <w:t>This session will provide an update on the BC Curriculum Transformation and on the Core French Curriculum Development.  We will also give participants the opportunity to explore the curriculum design in an interactive manner.</w:t>
            </w:r>
            <w:r w:rsidR="00A23D32">
              <w:rPr>
                <w:lang w:val="en-US" w:eastAsia="ja-JP"/>
              </w:rPr>
              <w:t xml:space="preserve">  </w:t>
            </w:r>
          </w:p>
          <w:p w14:paraId="658254FF" w14:textId="77777777" w:rsidR="002C546B" w:rsidRDefault="002C546B" w:rsidP="002C546B">
            <w:pPr>
              <w:jc w:val="both"/>
              <w:rPr>
                <w:lang w:val="en-US" w:eastAsia="ja-JP"/>
              </w:rPr>
            </w:pPr>
          </w:p>
          <w:p w14:paraId="5403A6FB" w14:textId="77777777" w:rsidR="00A75CE8" w:rsidRDefault="00A23D32" w:rsidP="002C546B">
            <w:pPr>
              <w:jc w:val="both"/>
              <w:rPr>
                <w:lang w:val="en-US" w:eastAsia="ja-JP"/>
              </w:rPr>
            </w:pPr>
            <w:r>
              <w:rPr>
                <w:lang w:val="en-US" w:eastAsia="ja-JP"/>
              </w:rPr>
              <w:t>Th</w:t>
            </w:r>
            <w:r w:rsidR="002C546B">
              <w:rPr>
                <w:lang w:val="en-US" w:eastAsia="ja-JP"/>
              </w:rPr>
              <w:t>is is a repeat session from C8</w:t>
            </w:r>
            <w:r>
              <w:rPr>
                <w:lang w:val="en-US" w:eastAsia="ja-JP"/>
              </w:rPr>
              <w:t>.</w:t>
            </w:r>
          </w:p>
          <w:p w14:paraId="2B29DE0D" w14:textId="77777777" w:rsidR="00A23D32" w:rsidRDefault="00A23D32" w:rsidP="005F1697">
            <w:pPr>
              <w:rPr>
                <w:lang w:val="en-US" w:eastAsia="ja-JP"/>
              </w:rPr>
            </w:pPr>
          </w:p>
          <w:p w14:paraId="00385DA9" w14:textId="77777777" w:rsidR="00A23D32" w:rsidRPr="00A23D32" w:rsidRDefault="00A23D32" w:rsidP="005F1697">
            <w:pPr>
              <w:rPr>
                <w:b/>
                <w:sz w:val="24"/>
                <w:szCs w:val="24"/>
                <w:lang w:val="en-US"/>
              </w:rPr>
            </w:pPr>
            <w:r w:rsidRPr="00A23D32">
              <w:rPr>
                <w:b/>
                <w:sz w:val="24"/>
                <w:szCs w:val="24"/>
                <w:lang w:val="en-US"/>
              </w:rPr>
              <w:t>C9:  “Movie Talk and Embedded Reading:  Enhancing the Comprehensible Input”</w:t>
            </w:r>
          </w:p>
          <w:p w14:paraId="0D6DD412" w14:textId="77777777" w:rsidR="00A23D32" w:rsidRPr="00A23D32" w:rsidRDefault="00A23D32" w:rsidP="005F1697">
            <w:pPr>
              <w:rPr>
                <w:b/>
                <w:sz w:val="24"/>
                <w:szCs w:val="24"/>
                <w:lang w:val="en-US"/>
              </w:rPr>
            </w:pPr>
            <w:r w:rsidRPr="00A23D32">
              <w:rPr>
                <w:b/>
                <w:sz w:val="24"/>
                <w:szCs w:val="24"/>
                <w:lang w:val="en-US"/>
              </w:rPr>
              <w:t>Adriana Ramirez</w:t>
            </w:r>
          </w:p>
          <w:p w14:paraId="496D6871" w14:textId="77777777" w:rsidR="00A23D32" w:rsidRPr="00A23D32" w:rsidRDefault="00A23D32" w:rsidP="005F1697">
            <w:pPr>
              <w:rPr>
                <w:b/>
                <w:sz w:val="24"/>
                <w:szCs w:val="24"/>
                <w:lang w:val="en-US"/>
              </w:rPr>
            </w:pPr>
            <w:r w:rsidRPr="00A23D32">
              <w:rPr>
                <w:b/>
                <w:sz w:val="24"/>
                <w:szCs w:val="24"/>
                <w:lang w:val="en-US"/>
              </w:rPr>
              <w:t>English/all grades</w:t>
            </w:r>
          </w:p>
          <w:p w14:paraId="054C9E36" w14:textId="77777777" w:rsidR="00A23D32" w:rsidRDefault="00A23D32" w:rsidP="005F1697">
            <w:pPr>
              <w:rPr>
                <w:lang w:val="en-US" w:eastAsia="ja-JP"/>
              </w:rPr>
            </w:pPr>
          </w:p>
          <w:p w14:paraId="675E3D87" w14:textId="77777777" w:rsidR="002C546B" w:rsidRDefault="00A23D32" w:rsidP="002C546B">
            <w:pPr>
              <w:jc w:val="both"/>
              <w:rPr>
                <w:lang w:val="en-CA"/>
              </w:rPr>
            </w:pPr>
            <w:r>
              <w:rPr>
                <w:lang w:val="en-CA"/>
              </w:rPr>
              <w:t xml:space="preserve">This workshop is applicable to all languages and teaching styles, and it is </w:t>
            </w:r>
            <w:r w:rsidRPr="00A23D32">
              <w:rPr>
                <w:lang w:val="en-US"/>
              </w:rPr>
              <w:t>an essential component for those who have begun the switch to T.P.R.S.</w:t>
            </w:r>
            <w:r w:rsidR="002C546B">
              <w:rPr>
                <w:lang w:val="en-CA"/>
              </w:rPr>
              <w:t xml:space="preserve"> </w:t>
            </w:r>
            <w:r w:rsidRPr="00706A25">
              <w:rPr>
                <w:lang w:val="en-CA"/>
              </w:rPr>
              <w:t xml:space="preserve">Understanding </w:t>
            </w:r>
            <w:r>
              <w:rPr>
                <w:lang w:val="en-CA"/>
              </w:rPr>
              <w:t xml:space="preserve">in actual context </w:t>
            </w:r>
            <w:r w:rsidRPr="00706A25">
              <w:rPr>
                <w:lang w:val="en-CA"/>
              </w:rPr>
              <w:t xml:space="preserve">is obviously a prerequisite for language acquisition. </w:t>
            </w:r>
            <w:r>
              <w:rPr>
                <w:lang w:val="en-CA"/>
              </w:rPr>
              <w:t xml:space="preserve">When you try learning new words by memorizing them, you end up learning the form of the word but miss understanding its meaning. As long as you do not approach the learning of new words by encountering and understanding them in actual context, they will eventually become a useless, blurry image. </w:t>
            </w:r>
            <w:r w:rsidRPr="00706A25">
              <w:rPr>
                <w:lang w:val="en-CA"/>
              </w:rPr>
              <w:t>The same is true for grammatical structures. Memorizing grammar rules without understanding how the structures are related to meaning is pointless.</w:t>
            </w:r>
            <w:r w:rsidR="002C546B">
              <w:rPr>
                <w:lang w:val="en-CA"/>
              </w:rPr>
              <w:t xml:space="preserve"> </w:t>
            </w:r>
          </w:p>
          <w:p w14:paraId="256B61ED" w14:textId="77777777" w:rsidR="002C546B" w:rsidRDefault="002C546B" w:rsidP="002C546B">
            <w:pPr>
              <w:jc w:val="both"/>
              <w:rPr>
                <w:lang w:val="en-CA"/>
              </w:rPr>
            </w:pPr>
          </w:p>
          <w:p w14:paraId="23987A92" w14:textId="77777777" w:rsidR="00A23D32" w:rsidRDefault="00A23D32" w:rsidP="002C546B">
            <w:pPr>
              <w:jc w:val="both"/>
              <w:rPr>
                <w:lang w:val="en-CA"/>
              </w:rPr>
            </w:pPr>
            <w:r>
              <w:rPr>
                <w:lang w:val="en-CA"/>
              </w:rPr>
              <w:t xml:space="preserve">A great way to work on understanding and acquiring the language is through pictures and videos. Used well, they can be the tool that provides the link between form and meaning. </w:t>
            </w:r>
            <w:r w:rsidRPr="00706A25">
              <w:rPr>
                <w:lang w:val="en-CA"/>
              </w:rPr>
              <w:t>The main activity in Movie</w:t>
            </w:r>
            <w:r w:rsidR="002C546B">
              <w:rPr>
                <w:lang w:val="en-CA"/>
              </w:rPr>
              <w:t xml:space="preserve"> </w:t>
            </w:r>
            <w:r w:rsidRPr="00706A25">
              <w:rPr>
                <w:lang w:val="en-CA"/>
              </w:rPr>
              <w:t>Talk consists of narration.</w:t>
            </w:r>
            <w:r>
              <w:rPr>
                <w:lang w:val="en-CA"/>
              </w:rPr>
              <w:t xml:space="preserve"> </w:t>
            </w:r>
            <w:r w:rsidRPr="00706A25">
              <w:rPr>
                <w:lang w:val="en-CA"/>
              </w:rPr>
              <w:t xml:space="preserve">The main point is that you, the teacher, provide spoken input that your students can understand with the aid of an entertaining video. </w:t>
            </w:r>
            <w:r>
              <w:rPr>
                <w:lang w:val="en-CA"/>
              </w:rPr>
              <w:t>This narration can be made through embedded readings. Embedded readings allow scaffolding the level of complexity of a text, building up from scratch so students can work their way up to reading more complex versions of the original text.</w:t>
            </w:r>
          </w:p>
          <w:p w14:paraId="2BA2F2BB" w14:textId="77777777" w:rsidR="00A23D32" w:rsidRDefault="00A23D32" w:rsidP="005F1697">
            <w:pPr>
              <w:rPr>
                <w:lang w:val="en-CA" w:eastAsia="ja-JP"/>
              </w:rPr>
            </w:pPr>
          </w:p>
          <w:p w14:paraId="2546B28C" w14:textId="77777777" w:rsidR="002C546B" w:rsidRDefault="002C546B" w:rsidP="005F1697">
            <w:pPr>
              <w:rPr>
                <w:lang w:val="en-CA" w:eastAsia="ja-JP"/>
              </w:rPr>
            </w:pPr>
          </w:p>
          <w:p w14:paraId="243C6AB2" w14:textId="77777777" w:rsidR="002C546B" w:rsidRDefault="002C546B" w:rsidP="005F1697">
            <w:pPr>
              <w:rPr>
                <w:lang w:val="en-CA" w:eastAsia="ja-JP"/>
              </w:rPr>
            </w:pPr>
          </w:p>
          <w:p w14:paraId="3CD5ED3B" w14:textId="77777777" w:rsidR="002C546B" w:rsidRDefault="002C546B" w:rsidP="005F1697">
            <w:pPr>
              <w:rPr>
                <w:lang w:val="en-CA" w:eastAsia="ja-JP"/>
              </w:rPr>
            </w:pPr>
          </w:p>
          <w:p w14:paraId="75FABD9B" w14:textId="77777777" w:rsidR="002C546B" w:rsidRDefault="002C546B" w:rsidP="005F1697">
            <w:pPr>
              <w:rPr>
                <w:lang w:val="en-CA" w:eastAsia="ja-JP"/>
              </w:rPr>
            </w:pPr>
          </w:p>
          <w:p w14:paraId="2F48E6F5" w14:textId="77777777" w:rsidR="002C546B" w:rsidRDefault="002C546B" w:rsidP="005F1697">
            <w:pPr>
              <w:rPr>
                <w:lang w:val="en-CA" w:eastAsia="ja-JP"/>
              </w:rPr>
            </w:pPr>
          </w:p>
          <w:p w14:paraId="1AD12464" w14:textId="77777777" w:rsidR="002C546B" w:rsidRPr="00A23D32" w:rsidRDefault="002C546B" w:rsidP="005F1697">
            <w:pPr>
              <w:rPr>
                <w:lang w:val="en-CA" w:eastAsia="ja-JP"/>
              </w:rPr>
            </w:pPr>
          </w:p>
        </w:tc>
      </w:tr>
      <w:tr w:rsidR="00A75CE8" w:rsidRPr="008B4B0C" w14:paraId="3C72C4D3" w14:textId="77777777" w:rsidTr="009F4525">
        <w:tc>
          <w:tcPr>
            <w:tcW w:w="11016" w:type="dxa"/>
            <w:tcBorders>
              <w:top w:val="nil"/>
              <w:left w:val="nil"/>
              <w:bottom w:val="nil"/>
              <w:right w:val="nil"/>
            </w:tcBorders>
            <w:shd w:val="clear" w:color="auto" w:fill="D9D9D9" w:themeFill="background1" w:themeFillShade="D9"/>
          </w:tcPr>
          <w:p w14:paraId="634DD860" w14:textId="77777777" w:rsidR="00A75CE8" w:rsidRPr="00D42523" w:rsidRDefault="002C546B" w:rsidP="00217B26">
            <w:pPr>
              <w:jc w:val="both"/>
              <w:rPr>
                <w:lang w:val="en-US" w:eastAsia="ja-JP"/>
              </w:rPr>
            </w:pPr>
            <w:r w:rsidRPr="002C546B">
              <w:rPr>
                <w:b/>
                <w:lang w:val="en-US" w:eastAsia="ja-JP"/>
              </w:rPr>
              <w:lastRenderedPageBreak/>
              <w:t>Language Forums  (2:20 – 3:00)</w:t>
            </w:r>
            <w:r w:rsidR="009F4525">
              <w:rPr>
                <w:lang w:val="en-US" w:eastAsia="ja-JP"/>
              </w:rPr>
              <w:t>:  Discussion and forum groups specific to your teachin</w:t>
            </w:r>
            <w:r>
              <w:rPr>
                <w:lang w:val="en-US" w:eastAsia="ja-JP"/>
              </w:rPr>
              <w:t>g language; led and facilitated by your BCATML Language R</w:t>
            </w:r>
            <w:r w:rsidR="009F4525">
              <w:rPr>
                <w:lang w:val="en-US" w:eastAsia="ja-JP"/>
              </w:rPr>
              <w:t xml:space="preserve">epresentatives.  </w:t>
            </w:r>
            <w:r>
              <w:rPr>
                <w:lang w:val="en-US" w:eastAsia="ja-JP"/>
              </w:rPr>
              <w:t xml:space="preserve">In the latter half, attendees will </w:t>
            </w:r>
            <w:r w:rsidR="00217B26">
              <w:rPr>
                <w:lang w:val="en-US" w:eastAsia="ja-JP"/>
              </w:rPr>
              <w:t>meet in</w:t>
            </w:r>
            <w:r w:rsidR="009F4525">
              <w:rPr>
                <w:lang w:val="en-US" w:eastAsia="ja-JP"/>
              </w:rPr>
              <w:t xml:space="preserve"> the main ballroom for </w:t>
            </w:r>
            <w:r w:rsidR="00217B26">
              <w:rPr>
                <w:lang w:val="en-US" w:eastAsia="ja-JP"/>
              </w:rPr>
              <w:t xml:space="preserve">a quick </w:t>
            </w:r>
            <w:r w:rsidR="009F4525">
              <w:rPr>
                <w:lang w:val="en-US" w:eastAsia="ja-JP"/>
              </w:rPr>
              <w:t>demonstration from our head chef</w:t>
            </w:r>
            <w:r>
              <w:rPr>
                <w:lang w:val="en-US" w:eastAsia="ja-JP"/>
              </w:rPr>
              <w:t>s and sample dessert treats while receiving</w:t>
            </w:r>
            <w:r w:rsidR="009F4525">
              <w:rPr>
                <w:lang w:val="en-US" w:eastAsia="ja-JP"/>
              </w:rPr>
              <w:t xml:space="preserve"> recipe cards</w:t>
            </w:r>
            <w:r w:rsidR="008E0A59">
              <w:rPr>
                <w:lang w:val="en-US" w:eastAsia="ja-JP"/>
              </w:rPr>
              <w:t xml:space="preserve"> during this </w:t>
            </w:r>
            <w:r w:rsidR="00217B26">
              <w:rPr>
                <w:lang w:val="en-US" w:eastAsia="ja-JP"/>
              </w:rPr>
              <w:t>mini-</w:t>
            </w:r>
            <w:r w:rsidR="008E0A59">
              <w:rPr>
                <w:lang w:val="en-US" w:eastAsia="ja-JP"/>
              </w:rPr>
              <w:t xml:space="preserve">social. You will definitely want to attend as we will have our </w:t>
            </w:r>
            <w:r w:rsidR="009F4525">
              <w:rPr>
                <w:lang w:val="en-US" w:eastAsia="ja-JP"/>
              </w:rPr>
              <w:t>DOOR PRIZE DRAWS!</w:t>
            </w:r>
          </w:p>
        </w:tc>
      </w:tr>
      <w:tr w:rsidR="00A75CE8" w:rsidRPr="00D42523" w14:paraId="2492B93E" w14:textId="77777777" w:rsidTr="0089452A">
        <w:tc>
          <w:tcPr>
            <w:tcW w:w="11016" w:type="dxa"/>
            <w:tcBorders>
              <w:top w:val="nil"/>
              <w:left w:val="nil"/>
              <w:bottom w:val="nil"/>
              <w:right w:val="nil"/>
            </w:tcBorders>
          </w:tcPr>
          <w:p w14:paraId="19F5A65A" w14:textId="77777777" w:rsidR="009F4525" w:rsidRDefault="009F4525">
            <w:pPr>
              <w:rPr>
                <w:b/>
                <w:lang w:val="en-US" w:eastAsia="ja-JP"/>
              </w:rPr>
            </w:pPr>
          </w:p>
          <w:p w14:paraId="7FFB7A0C" w14:textId="77777777" w:rsidR="00A75CE8" w:rsidRDefault="009F4525">
            <w:pPr>
              <w:rPr>
                <w:lang w:val="en-US" w:eastAsia="ja-JP"/>
              </w:rPr>
            </w:pPr>
            <w:r>
              <w:rPr>
                <w:b/>
                <w:lang w:val="en-US" w:eastAsia="ja-JP"/>
              </w:rPr>
              <w:t xml:space="preserve">French Language Forum:  </w:t>
            </w:r>
            <w:r>
              <w:rPr>
                <w:lang w:val="en-US" w:eastAsia="ja-JP"/>
              </w:rPr>
              <w:t>Nancy Griffith-</w:t>
            </w:r>
            <w:proofErr w:type="spellStart"/>
            <w:r>
              <w:rPr>
                <w:lang w:val="en-US" w:eastAsia="ja-JP"/>
              </w:rPr>
              <w:t>Zahner</w:t>
            </w:r>
            <w:proofErr w:type="spellEnd"/>
          </w:p>
          <w:p w14:paraId="6D8616C4" w14:textId="77777777" w:rsidR="008E0A59" w:rsidRDefault="008E0A59">
            <w:pPr>
              <w:rPr>
                <w:lang w:val="en-US" w:eastAsia="ja-JP"/>
              </w:rPr>
            </w:pPr>
          </w:p>
          <w:p w14:paraId="4C245982" w14:textId="77777777" w:rsidR="009F4525" w:rsidRDefault="009F4525">
            <w:pPr>
              <w:rPr>
                <w:lang w:val="en-US" w:eastAsia="ja-JP"/>
              </w:rPr>
            </w:pPr>
            <w:r>
              <w:rPr>
                <w:b/>
                <w:lang w:val="en-US" w:eastAsia="ja-JP"/>
              </w:rPr>
              <w:t>Spanish Language Forum:</w:t>
            </w:r>
            <w:r>
              <w:rPr>
                <w:lang w:val="en-US" w:eastAsia="ja-JP"/>
              </w:rPr>
              <w:t xml:space="preserve">  Trevor O’Rourke</w:t>
            </w:r>
          </w:p>
          <w:p w14:paraId="298AB741" w14:textId="77777777" w:rsidR="008E0A59" w:rsidRDefault="008E0A59">
            <w:pPr>
              <w:rPr>
                <w:b/>
                <w:lang w:val="en-US" w:eastAsia="ja-JP"/>
              </w:rPr>
            </w:pPr>
          </w:p>
          <w:p w14:paraId="49A50916" w14:textId="77777777" w:rsidR="009F4525" w:rsidRDefault="009F4525">
            <w:pPr>
              <w:rPr>
                <w:lang w:val="en-US" w:eastAsia="ja-JP"/>
              </w:rPr>
            </w:pPr>
            <w:r>
              <w:rPr>
                <w:b/>
                <w:lang w:val="en-US" w:eastAsia="ja-JP"/>
              </w:rPr>
              <w:t>Mandarin Language Forum:</w:t>
            </w:r>
            <w:r>
              <w:rPr>
                <w:lang w:val="en-US" w:eastAsia="ja-JP"/>
              </w:rPr>
              <w:t xml:space="preserve">  Ping Li</w:t>
            </w:r>
          </w:p>
          <w:p w14:paraId="5B5A6DFA" w14:textId="77777777" w:rsidR="008E0A59" w:rsidRDefault="008E0A59">
            <w:pPr>
              <w:rPr>
                <w:b/>
                <w:lang w:val="en-US" w:eastAsia="ja-JP"/>
              </w:rPr>
            </w:pPr>
          </w:p>
          <w:p w14:paraId="3739F99F" w14:textId="77777777" w:rsidR="008E0A59" w:rsidRDefault="009F4525">
            <w:pPr>
              <w:rPr>
                <w:lang w:val="en-US" w:eastAsia="ja-JP"/>
              </w:rPr>
            </w:pPr>
            <w:r>
              <w:rPr>
                <w:b/>
                <w:lang w:val="en-US" w:eastAsia="ja-JP"/>
              </w:rPr>
              <w:t>Japanese Language Forum:</w:t>
            </w:r>
            <w:r>
              <w:rPr>
                <w:lang w:val="en-US" w:eastAsia="ja-JP"/>
              </w:rPr>
              <w:t xml:space="preserve">  Wendy Yamazaki</w:t>
            </w:r>
          </w:p>
          <w:p w14:paraId="462A0E85" w14:textId="77777777" w:rsidR="008E0A59" w:rsidRDefault="008E0A59">
            <w:pPr>
              <w:rPr>
                <w:lang w:val="en-US" w:eastAsia="ja-JP"/>
              </w:rPr>
            </w:pPr>
          </w:p>
          <w:p w14:paraId="567BE247" w14:textId="77777777" w:rsidR="009F4525" w:rsidRDefault="009F4525">
            <w:pPr>
              <w:rPr>
                <w:lang w:val="en-US" w:eastAsia="ja-JP"/>
              </w:rPr>
            </w:pPr>
            <w:r>
              <w:rPr>
                <w:b/>
                <w:lang w:val="en-US" w:eastAsia="ja-JP"/>
              </w:rPr>
              <w:t xml:space="preserve">German Language Forum:  </w:t>
            </w:r>
            <w:r>
              <w:rPr>
                <w:lang w:val="en-US" w:eastAsia="ja-JP"/>
              </w:rPr>
              <w:t xml:space="preserve">Angela </w:t>
            </w:r>
            <w:proofErr w:type="spellStart"/>
            <w:r>
              <w:rPr>
                <w:lang w:val="en-US" w:eastAsia="ja-JP"/>
              </w:rPr>
              <w:t>Kleine-Buning</w:t>
            </w:r>
            <w:proofErr w:type="spellEnd"/>
          </w:p>
          <w:p w14:paraId="69A48F17" w14:textId="77777777" w:rsidR="008E0A59" w:rsidRDefault="008E0A59">
            <w:pPr>
              <w:rPr>
                <w:b/>
                <w:lang w:val="en-US" w:eastAsia="ja-JP"/>
              </w:rPr>
            </w:pPr>
          </w:p>
          <w:p w14:paraId="69124244" w14:textId="77777777" w:rsidR="009F4525" w:rsidRDefault="009F4525">
            <w:pPr>
              <w:rPr>
                <w:lang w:val="en-US" w:eastAsia="ja-JP"/>
              </w:rPr>
            </w:pPr>
            <w:r>
              <w:rPr>
                <w:b/>
                <w:lang w:val="en-US" w:eastAsia="ja-JP"/>
              </w:rPr>
              <w:t>Other Languages Forum:</w:t>
            </w:r>
            <w:r>
              <w:rPr>
                <w:lang w:val="en-US" w:eastAsia="ja-JP"/>
              </w:rPr>
              <w:t xml:space="preserve">  Kelly MacLean</w:t>
            </w:r>
          </w:p>
          <w:p w14:paraId="7C850D88" w14:textId="77777777" w:rsidR="008E0A59" w:rsidRDefault="008E0A59">
            <w:pPr>
              <w:rPr>
                <w:b/>
                <w:lang w:val="en-US" w:eastAsia="ja-JP"/>
              </w:rPr>
            </w:pPr>
          </w:p>
          <w:p w14:paraId="17650AA7" w14:textId="77777777" w:rsidR="009F4525" w:rsidRDefault="009F4525">
            <w:pPr>
              <w:rPr>
                <w:lang w:val="en-US" w:eastAsia="ja-JP"/>
              </w:rPr>
            </w:pPr>
            <w:r>
              <w:rPr>
                <w:b/>
                <w:lang w:val="en-US" w:eastAsia="ja-JP"/>
              </w:rPr>
              <w:t>Elementary-Middle Years Forum:</w:t>
            </w:r>
            <w:r>
              <w:rPr>
                <w:lang w:val="en-US" w:eastAsia="ja-JP"/>
              </w:rPr>
              <w:t xml:space="preserve">  </w:t>
            </w:r>
            <w:proofErr w:type="spellStart"/>
            <w:r>
              <w:rPr>
                <w:lang w:val="en-US" w:eastAsia="ja-JP"/>
              </w:rPr>
              <w:t>Stacia</w:t>
            </w:r>
            <w:proofErr w:type="spellEnd"/>
            <w:r>
              <w:rPr>
                <w:lang w:val="en-US" w:eastAsia="ja-JP"/>
              </w:rPr>
              <w:t xml:space="preserve"> Johnson</w:t>
            </w:r>
          </w:p>
          <w:p w14:paraId="1A56600B" w14:textId="77777777" w:rsidR="008E0A59" w:rsidRDefault="008E0A59">
            <w:pPr>
              <w:rPr>
                <w:b/>
                <w:lang w:val="en-US" w:eastAsia="ja-JP"/>
              </w:rPr>
            </w:pPr>
          </w:p>
          <w:p w14:paraId="7EAF4263" w14:textId="77777777" w:rsidR="009F4525" w:rsidRPr="009F4525" w:rsidRDefault="009F4525">
            <w:pPr>
              <w:rPr>
                <w:lang w:val="en-US" w:eastAsia="ja-JP"/>
              </w:rPr>
            </w:pPr>
            <w:r>
              <w:rPr>
                <w:b/>
                <w:lang w:val="en-US" w:eastAsia="ja-JP"/>
              </w:rPr>
              <w:t>Punjabi Forum:</w:t>
            </w:r>
            <w:r>
              <w:rPr>
                <w:lang w:val="en-US" w:eastAsia="ja-JP"/>
              </w:rPr>
              <w:t xml:space="preserve">  Nicole Jarvis</w:t>
            </w:r>
          </w:p>
        </w:tc>
      </w:tr>
      <w:tr w:rsidR="00A75CE8" w:rsidRPr="00D42523" w14:paraId="47B70AF7" w14:textId="77777777" w:rsidTr="0089452A">
        <w:tc>
          <w:tcPr>
            <w:tcW w:w="11016" w:type="dxa"/>
            <w:tcBorders>
              <w:top w:val="nil"/>
              <w:left w:val="nil"/>
              <w:bottom w:val="nil"/>
              <w:right w:val="nil"/>
            </w:tcBorders>
          </w:tcPr>
          <w:p w14:paraId="2BD93AF1" w14:textId="77777777" w:rsidR="00A75CE8" w:rsidRPr="00D42523" w:rsidRDefault="00A75CE8">
            <w:pPr>
              <w:rPr>
                <w:lang w:val="en-US" w:eastAsia="ja-JP"/>
              </w:rPr>
            </w:pPr>
          </w:p>
        </w:tc>
      </w:tr>
      <w:tr w:rsidR="00A75CE8" w:rsidRPr="00D42523" w14:paraId="47DC7018" w14:textId="77777777" w:rsidTr="0089452A">
        <w:tc>
          <w:tcPr>
            <w:tcW w:w="11016" w:type="dxa"/>
            <w:tcBorders>
              <w:top w:val="nil"/>
              <w:left w:val="nil"/>
              <w:bottom w:val="nil"/>
              <w:right w:val="nil"/>
            </w:tcBorders>
          </w:tcPr>
          <w:p w14:paraId="542C7049" w14:textId="77777777" w:rsidR="00A75CE8" w:rsidRPr="00D42523" w:rsidRDefault="00A75CE8">
            <w:pPr>
              <w:rPr>
                <w:lang w:val="en-US" w:eastAsia="ja-JP"/>
              </w:rPr>
            </w:pPr>
          </w:p>
        </w:tc>
      </w:tr>
      <w:tr w:rsidR="00A75CE8" w:rsidRPr="00D42523" w14:paraId="1B3BE017" w14:textId="77777777" w:rsidTr="0089452A">
        <w:tc>
          <w:tcPr>
            <w:tcW w:w="11016" w:type="dxa"/>
            <w:tcBorders>
              <w:top w:val="nil"/>
              <w:left w:val="nil"/>
              <w:bottom w:val="nil"/>
              <w:right w:val="nil"/>
            </w:tcBorders>
          </w:tcPr>
          <w:p w14:paraId="6EC51ECF" w14:textId="77777777" w:rsidR="00A75CE8" w:rsidRPr="00D42523" w:rsidRDefault="00A75CE8">
            <w:pPr>
              <w:rPr>
                <w:lang w:val="en-US" w:eastAsia="ja-JP"/>
              </w:rPr>
            </w:pPr>
          </w:p>
        </w:tc>
      </w:tr>
      <w:tr w:rsidR="00A75CE8" w:rsidRPr="00D42523" w14:paraId="0DFBF642" w14:textId="77777777" w:rsidTr="0089452A">
        <w:tc>
          <w:tcPr>
            <w:tcW w:w="11016" w:type="dxa"/>
            <w:tcBorders>
              <w:top w:val="nil"/>
              <w:left w:val="nil"/>
              <w:bottom w:val="nil"/>
              <w:right w:val="nil"/>
            </w:tcBorders>
          </w:tcPr>
          <w:p w14:paraId="6310939E" w14:textId="77777777" w:rsidR="00A75CE8" w:rsidRPr="00D42523" w:rsidRDefault="00A75CE8">
            <w:pPr>
              <w:rPr>
                <w:lang w:val="en-US" w:eastAsia="ja-JP"/>
              </w:rPr>
            </w:pPr>
          </w:p>
        </w:tc>
      </w:tr>
      <w:tr w:rsidR="00A75CE8" w:rsidRPr="00D42523" w14:paraId="5776E611" w14:textId="77777777" w:rsidTr="0089452A">
        <w:tc>
          <w:tcPr>
            <w:tcW w:w="11016" w:type="dxa"/>
            <w:tcBorders>
              <w:top w:val="nil"/>
              <w:left w:val="nil"/>
              <w:bottom w:val="nil"/>
              <w:right w:val="nil"/>
            </w:tcBorders>
          </w:tcPr>
          <w:p w14:paraId="1622FDFF" w14:textId="77777777" w:rsidR="00A75CE8" w:rsidRPr="00D42523" w:rsidRDefault="00A75CE8">
            <w:pPr>
              <w:rPr>
                <w:lang w:val="en-US" w:eastAsia="ja-JP"/>
              </w:rPr>
            </w:pPr>
          </w:p>
        </w:tc>
      </w:tr>
      <w:tr w:rsidR="00A75CE8" w:rsidRPr="00D42523" w14:paraId="4B365DFB" w14:textId="77777777" w:rsidTr="0089452A">
        <w:tc>
          <w:tcPr>
            <w:tcW w:w="11016" w:type="dxa"/>
            <w:tcBorders>
              <w:top w:val="nil"/>
              <w:left w:val="nil"/>
              <w:bottom w:val="nil"/>
              <w:right w:val="nil"/>
            </w:tcBorders>
          </w:tcPr>
          <w:p w14:paraId="0765107E" w14:textId="77777777" w:rsidR="00A75CE8" w:rsidRPr="00D42523" w:rsidRDefault="00A75CE8">
            <w:pPr>
              <w:rPr>
                <w:lang w:val="en-US" w:eastAsia="ja-JP"/>
              </w:rPr>
            </w:pPr>
          </w:p>
        </w:tc>
      </w:tr>
      <w:tr w:rsidR="00A75CE8" w:rsidRPr="00D42523" w14:paraId="0E5C2CBC" w14:textId="77777777" w:rsidTr="0089452A">
        <w:tc>
          <w:tcPr>
            <w:tcW w:w="11016" w:type="dxa"/>
            <w:tcBorders>
              <w:top w:val="nil"/>
              <w:left w:val="nil"/>
              <w:bottom w:val="nil"/>
              <w:right w:val="nil"/>
            </w:tcBorders>
          </w:tcPr>
          <w:p w14:paraId="7FC04676" w14:textId="77777777" w:rsidR="00A75CE8" w:rsidRPr="00D42523" w:rsidRDefault="00A75CE8">
            <w:pPr>
              <w:rPr>
                <w:lang w:val="en-US" w:eastAsia="ja-JP"/>
              </w:rPr>
            </w:pPr>
          </w:p>
        </w:tc>
      </w:tr>
      <w:tr w:rsidR="00A75CE8" w:rsidRPr="00D42523" w14:paraId="2F881D28" w14:textId="77777777" w:rsidTr="0089452A">
        <w:tc>
          <w:tcPr>
            <w:tcW w:w="11016" w:type="dxa"/>
            <w:tcBorders>
              <w:top w:val="nil"/>
              <w:left w:val="nil"/>
              <w:bottom w:val="nil"/>
              <w:right w:val="nil"/>
            </w:tcBorders>
          </w:tcPr>
          <w:p w14:paraId="012CD230" w14:textId="77777777" w:rsidR="00A75CE8" w:rsidRPr="00D42523" w:rsidRDefault="00A75CE8">
            <w:pPr>
              <w:rPr>
                <w:lang w:val="en-US" w:eastAsia="ja-JP"/>
              </w:rPr>
            </w:pPr>
          </w:p>
        </w:tc>
      </w:tr>
      <w:tr w:rsidR="00A75CE8" w:rsidRPr="00D42523" w14:paraId="2DCA2804" w14:textId="77777777" w:rsidTr="0089452A">
        <w:tc>
          <w:tcPr>
            <w:tcW w:w="11016" w:type="dxa"/>
            <w:tcBorders>
              <w:top w:val="nil"/>
              <w:left w:val="nil"/>
              <w:bottom w:val="nil"/>
              <w:right w:val="nil"/>
            </w:tcBorders>
          </w:tcPr>
          <w:p w14:paraId="13D35756" w14:textId="77777777" w:rsidR="00A75CE8" w:rsidRPr="00D42523" w:rsidRDefault="00A75CE8">
            <w:pPr>
              <w:rPr>
                <w:lang w:val="en-US" w:eastAsia="ja-JP"/>
              </w:rPr>
            </w:pPr>
          </w:p>
        </w:tc>
      </w:tr>
      <w:tr w:rsidR="00A75CE8" w:rsidRPr="00D42523" w14:paraId="77F3DD80" w14:textId="77777777" w:rsidTr="0089452A">
        <w:tc>
          <w:tcPr>
            <w:tcW w:w="11016" w:type="dxa"/>
            <w:tcBorders>
              <w:top w:val="nil"/>
              <w:left w:val="nil"/>
              <w:bottom w:val="nil"/>
              <w:right w:val="nil"/>
            </w:tcBorders>
          </w:tcPr>
          <w:p w14:paraId="3F6DF243" w14:textId="77777777" w:rsidR="00A75CE8" w:rsidRPr="00D42523" w:rsidRDefault="00A75CE8">
            <w:pPr>
              <w:rPr>
                <w:lang w:val="en-US" w:eastAsia="ja-JP"/>
              </w:rPr>
            </w:pPr>
          </w:p>
        </w:tc>
      </w:tr>
    </w:tbl>
    <w:p w14:paraId="618561E5" w14:textId="77777777" w:rsidR="001649D6" w:rsidRPr="00D42523" w:rsidRDefault="001649D6">
      <w:pPr>
        <w:rPr>
          <w:lang w:val="en-US" w:eastAsia="ja-JP"/>
        </w:rPr>
      </w:pPr>
    </w:p>
    <w:sectPr w:rsidR="001649D6" w:rsidRPr="00D42523" w:rsidSect="00B45E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宋体">
    <w:charset w:val="50"/>
    <w:family w:val="auto"/>
    <w:pitch w:val="variable"/>
    <w:sig w:usb0="00000001" w:usb1="080E0000" w:usb2="00000010" w:usb3="00000000" w:csb0="00040000" w:csb1="00000000"/>
  </w:font>
  <w:font w:name="Kaiti SC Black">
    <w:charset w:val="00"/>
    <w:family w:val="auto"/>
    <w:pitch w:val="variable"/>
    <w:sig w:usb0="00000003" w:usb1="080F0000" w:usb2="00000000" w:usb3="00000000" w:csb0="0004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B5686"/>
    <w:multiLevelType w:val="multilevel"/>
    <w:tmpl w:val="98A2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dirty"/>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529D7"/>
    <w:rsid w:val="00043815"/>
    <w:rsid w:val="000941E1"/>
    <w:rsid w:val="000A57BE"/>
    <w:rsid w:val="000D1D15"/>
    <w:rsid w:val="000D4337"/>
    <w:rsid w:val="000E6684"/>
    <w:rsid w:val="000F5723"/>
    <w:rsid w:val="001649D6"/>
    <w:rsid w:val="001651F1"/>
    <w:rsid w:val="00171B7B"/>
    <w:rsid w:val="001A18D3"/>
    <w:rsid w:val="0020281B"/>
    <w:rsid w:val="00210F13"/>
    <w:rsid w:val="00213A02"/>
    <w:rsid w:val="00217B26"/>
    <w:rsid w:val="00246747"/>
    <w:rsid w:val="002472BE"/>
    <w:rsid w:val="002A41CB"/>
    <w:rsid w:val="002C349D"/>
    <w:rsid w:val="002C546B"/>
    <w:rsid w:val="002D61F3"/>
    <w:rsid w:val="003516C5"/>
    <w:rsid w:val="00364AEE"/>
    <w:rsid w:val="00371BB9"/>
    <w:rsid w:val="00386F66"/>
    <w:rsid w:val="00410F87"/>
    <w:rsid w:val="0044388A"/>
    <w:rsid w:val="004528E4"/>
    <w:rsid w:val="004672F9"/>
    <w:rsid w:val="004A6A55"/>
    <w:rsid w:val="004B4084"/>
    <w:rsid w:val="004F4B93"/>
    <w:rsid w:val="0050345B"/>
    <w:rsid w:val="00550B49"/>
    <w:rsid w:val="005E07F3"/>
    <w:rsid w:val="005E7B44"/>
    <w:rsid w:val="005F1697"/>
    <w:rsid w:val="0060797C"/>
    <w:rsid w:val="00613E7A"/>
    <w:rsid w:val="00651A9B"/>
    <w:rsid w:val="00667EBF"/>
    <w:rsid w:val="006B1AF0"/>
    <w:rsid w:val="006C7AF6"/>
    <w:rsid w:val="00745F41"/>
    <w:rsid w:val="00774C9F"/>
    <w:rsid w:val="00804708"/>
    <w:rsid w:val="00876902"/>
    <w:rsid w:val="00886B51"/>
    <w:rsid w:val="0089452A"/>
    <w:rsid w:val="008B4B0C"/>
    <w:rsid w:val="008D5AB6"/>
    <w:rsid w:val="008E0A59"/>
    <w:rsid w:val="0091749E"/>
    <w:rsid w:val="00953935"/>
    <w:rsid w:val="009542EB"/>
    <w:rsid w:val="0097321C"/>
    <w:rsid w:val="009812EA"/>
    <w:rsid w:val="00982746"/>
    <w:rsid w:val="009A7DEF"/>
    <w:rsid w:val="009F4525"/>
    <w:rsid w:val="00A23D32"/>
    <w:rsid w:val="00A75CE8"/>
    <w:rsid w:val="00A909F2"/>
    <w:rsid w:val="00AC1807"/>
    <w:rsid w:val="00B14671"/>
    <w:rsid w:val="00B45EBC"/>
    <w:rsid w:val="00B529D7"/>
    <w:rsid w:val="00B8093C"/>
    <w:rsid w:val="00BD059F"/>
    <w:rsid w:val="00C10FD9"/>
    <w:rsid w:val="00C3278F"/>
    <w:rsid w:val="00C33004"/>
    <w:rsid w:val="00C6113D"/>
    <w:rsid w:val="00CA4C00"/>
    <w:rsid w:val="00CB166D"/>
    <w:rsid w:val="00CB2092"/>
    <w:rsid w:val="00CF4524"/>
    <w:rsid w:val="00D23A92"/>
    <w:rsid w:val="00D42523"/>
    <w:rsid w:val="00DA688B"/>
    <w:rsid w:val="00DC0D1D"/>
    <w:rsid w:val="00DF23F3"/>
    <w:rsid w:val="00DF62AF"/>
    <w:rsid w:val="00E845DE"/>
    <w:rsid w:val="00EA6927"/>
    <w:rsid w:val="00EB5223"/>
    <w:rsid w:val="00ED575D"/>
    <w:rsid w:val="00ED5B0A"/>
    <w:rsid w:val="00EE1B7C"/>
    <w:rsid w:val="00F00EFF"/>
    <w:rsid w:val="00F85529"/>
    <w:rsid w:val="00FC059F"/>
    <w:rsid w:val="00FD656F"/>
    <w:rsid w:val="00FE5DA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41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45F4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1401-6FCF-1346-B923-C50E50F9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3425</Words>
  <Characters>19525</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Nicole Jarvis</cp:lastModifiedBy>
  <cp:revision>4</cp:revision>
  <cp:lastPrinted>2014-08-30T00:47:00Z</cp:lastPrinted>
  <dcterms:created xsi:type="dcterms:W3CDTF">2014-09-03T03:57:00Z</dcterms:created>
  <dcterms:modified xsi:type="dcterms:W3CDTF">2014-09-05T06:20:00Z</dcterms:modified>
</cp:coreProperties>
</file>